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5106" w14:textId="77777777" w:rsidR="00F06210" w:rsidRPr="00FD1EB0" w:rsidRDefault="00F06210"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p>
    <w:p w14:paraId="55FEAF84" w14:textId="77777777" w:rsidR="00F06210" w:rsidRPr="00FD1EB0" w:rsidRDefault="00F06210"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p>
    <w:p w14:paraId="5A8FF9C3" w14:textId="138436D8" w:rsidR="00907770" w:rsidRPr="00FD1EB0" w:rsidRDefault="00743901"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r w:rsidRPr="00FD1EB0">
        <w:rPr>
          <w:rFonts w:ascii="Times New Roman" w:hAnsi="Times New Roman" w:cs="Times New Roman"/>
          <w:noProof/>
          <w:sz w:val="24"/>
          <w:szCs w:val="24"/>
        </w:rPr>
        <w:drawing>
          <wp:inline distT="0" distB="0" distL="0" distR="0" wp14:anchorId="3CD09CC3" wp14:editId="2A1AAFB2">
            <wp:extent cx="3778262" cy="1707356"/>
            <wp:effectExtent l="0" t="0" r="0" b="0"/>
            <wp:docPr id="1" name="image1.png" descr="Las Vegas Ranch Estates - Prescott, Arizona Property f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778262" cy="1707356"/>
                    </a:xfrm>
                    <a:prstGeom prst="rect">
                      <a:avLst/>
                    </a:prstGeom>
                  </pic:spPr>
                </pic:pic>
              </a:graphicData>
            </a:graphic>
          </wp:inline>
        </w:drawing>
      </w:r>
    </w:p>
    <w:p w14:paraId="5EF372CF" w14:textId="3C886908" w:rsidR="00F06210" w:rsidRPr="00FD1EB0" w:rsidRDefault="00F06210"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p>
    <w:p w14:paraId="1878F75A" w14:textId="73B5F176" w:rsidR="00F06210" w:rsidRPr="00FD1EB0" w:rsidRDefault="00F06210"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p>
    <w:p w14:paraId="25FD3DCB" w14:textId="7F386D62" w:rsidR="00F06210" w:rsidRPr="00FD1EB0" w:rsidRDefault="00F06210"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p>
    <w:p w14:paraId="32C9443C" w14:textId="77777777" w:rsidR="00F06210" w:rsidRPr="00FD1EB0" w:rsidRDefault="00F06210" w:rsidP="00907770">
      <w:pPr>
        <w:autoSpaceDE w:val="0"/>
        <w:autoSpaceDN w:val="0"/>
        <w:adjustRightInd w:val="0"/>
        <w:spacing w:after="0" w:line="240" w:lineRule="auto"/>
        <w:jc w:val="center"/>
        <w:rPr>
          <w:rFonts w:ascii="Times New Roman" w:eastAsia="SymbolMT" w:hAnsi="Times New Roman" w:cs="Times New Roman"/>
          <w:b/>
          <w:bCs/>
          <w:noProof/>
          <w:color w:val="000000"/>
          <w:sz w:val="24"/>
          <w:szCs w:val="24"/>
        </w:rPr>
      </w:pPr>
    </w:p>
    <w:p w14:paraId="3C16F0FA" w14:textId="44387607" w:rsidR="00FD1EB0" w:rsidRPr="00FD1EB0" w:rsidRDefault="00FD1EB0" w:rsidP="00907770">
      <w:pPr>
        <w:autoSpaceDE w:val="0"/>
        <w:autoSpaceDN w:val="0"/>
        <w:adjustRightInd w:val="0"/>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Construction Re</w:t>
      </w:r>
      <w:r w:rsidR="00B23F8D">
        <w:rPr>
          <w:rFonts w:ascii="Times New Roman" w:hAnsi="Times New Roman" w:cs="Times New Roman"/>
          <w:b/>
          <w:bCs/>
          <w:sz w:val="56"/>
          <w:szCs w:val="56"/>
        </w:rPr>
        <w:t>gulations</w:t>
      </w:r>
    </w:p>
    <w:p w14:paraId="296E3F61" w14:textId="0582306D" w:rsidR="00F06210" w:rsidRPr="00FD1EB0" w:rsidRDefault="00F06210" w:rsidP="00907770">
      <w:pPr>
        <w:autoSpaceDE w:val="0"/>
        <w:autoSpaceDN w:val="0"/>
        <w:adjustRightInd w:val="0"/>
        <w:spacing w:after="0" w:line="240" w:lineRule="auto"/>
        <w:jc w:val="center"/>
        <w:rPr>
          <w:rFonts w:ascii="Times New Roman" w:hAnsi="Times New Roman" w:cs="Times New Roman"/>
          <w:b/>
          <w:bCs/>
          <w:sz w:val="56"/>
          <w:szCs w:val="56"/>
        </w:rPr>
      </w:pPr>
    </w:p>
    <w:p w14:paraId="6E88844F" w14:textId="0648CC2E" w:rsidR="00F06210" w:rsidRPr="00FD1EB0" w:rsidRDefault="00F06210" w:rsidP="00907770">
      <w:pPr>
        <w:autoSpaceDE w:val="0"/>
        <w:autoSpaceDN w:val="0"/>
        <w:adjustRightInd w:val="0"/>
        <w:spacing w:after="0" w:line="240" w:lineRule="auto"/>
        <w:jc w:val="center"/>
        <w:rPr>
          <w:rFonts w:ascii="Times New Roman" w:hAnsi="Times New Roman" w:cs="Times New Roman"/>
          <w:sz w:val="24"/>
          <w:szCs w:val="24"/>
        </w:rPr>
      </w:pPr>
    </w:p>
    <w:p w14:paraId="1C93FD90" w14:textId="7473338F" w:rsidR="00F06210" w:rsidRPr="00FD1EB0" w:rsidRDefault="00F06210" w:rsidP="00907770">
      <w:pPr>
        <w:autoSpaceDE w:val="0"/>
        <w:autoSpaceDN w:val="0"/>
        <w:adjustRightInd w:val="0"/>
        <w:spacing w:after="0" w:line="240" w:lineRule="auto"/>
        <w:jc w:val="center"/>
        <w:rPr>
          <w:rFonts w:ascii="Times New Roman" w:hAnsi="Times New Roman" w:cs="Times New Roman"/>
          <w:sz w:val="24"/>
          <w:szCs w:val="24"/>
        </w:rPr>
      </w:pPr>
    </w:p>
    <w:p w14:paraId="028DE246" w14:textId="182E4B82" w:rsidR="00F06210" w:rsidRPr="00FD1EB0" w:rsidRDefault="00F06210" w:rsidP="00907770">
      <w:pPr>
        <w:autoSpaceDE w:val="0"/>
        <w:autoSpaceDN w:val="0"/>
        <w:adjustRightInd w:val="0"/>
        <w:spacing w:after="0" w:line="240" w:lineRule="auto"/>
        <w:jc w:val="center"/>
        <w:rPr>
          <w:rFonts w:ascii="Times New Roman" w:hAnsi="Times New Roman" w:cs="Times New Roman"/>
          <w:sz w:val="24"/>
          <w:szCs w:val="24"/>
        </w:rPr>
      </w:pPr>
    </w:p>
    <w:p w14:paraId="431376EC" w14:textId="5CC60B28" w:rsidR="00F06210" w:rsidRPr="00FD1EB0" w:rsidRDefault="00F06210" w:rsidP="00907770">
      <w:pPr>
        <w:autoSpaceDE w:val="0"/>
        <w:autoSpaceDN w:val="0"/>
        <w:adjustRightInd w:val="0"/>
        <w:spacing w:after="0" w:line="240" w:lineRule="auto"/>
        <w:jc w:val="center"/>
        <w:rPr>
          <w:rFonts w:ascii="Times New Roman" w:hAnsi="Times New Roman" w:cs="Times New Roman"/>
          <w:sz w:val="24"/>
          <w:szCs w:val="24"/>
        </w:rPr>
      </w:pPr>
    </w:p>
    <w:p w14:paraId="34A6EC0D" w14:textId="02BA857E" w:rsidR="00F06210" w:rsidRPr="00FD1EB0" w:rsidRDefault="00F06210" w:rsidP="00907770">
      <w:pPr>
        <w:autoSpaceDE w:val="0"/>
        <w:autoSpaceDN w:val="0"/>
        <w:adjustRightInd w:val="0"/>
        <w:spacing w:after="0" w:line="240" w:lineRule="auto"/>
        <w:jc w:val="center"/>
        <w:rPr>
          <w:rFonts w:ascii="Times New Roman" w:hAnsi="Times New Roman" w:cs="Times New Roman"/>
          <w:sz w:val="24"/>
          <w:szCs w:val="24"/>
        </w:rPr>
      </w:pPr>
    </w:p>
    <w:p w14:paraId="2A2DE979"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6877A703"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251E6F11" w14:textId="77777777" w:rsidR="00FD1EB0" w:rsidRDefault="00FD1EB0" w:rsidP="00FD1EB0">
      <w:pPr>
        <w:autoSpaceDE w:val="0"/>
        <w:autoSpaceDN w:val="0"/>
        <w:adjustRightInd w:val="0"/>
        <w:spacing w:after="0" w:line="240" w:lineRule="auto"/>
        <w:rPr>
          <w:rFonts w:ascii="Times New Roman" w:hAnsi="Times New Roman" w:cs="Times New Roman"/>
          <w:i/>
          <w:iCs/>
          <w:sz w:val="24"/>
          <w:szCs w:val="24"/>
        </w:rPr>
      </w:pPr>
    </w:p>
    <w:p w14:paraId="210FE046"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331F941B"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53478C1D"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271B8CE0"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5D5DDFD3"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13120F91"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13E9D2AB"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1A54F8FF"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7CE6CF83"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35D20EAF"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0E1E70C7"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67F937D9" w14:textId="77777777" w:rsidR="00FD1EB0" w:rsidRDefault="00FD1EB0" w:rsidP="00743901">
      <w:pPr>
        <w:autoSpaceDE w:val="0"/>
        <w:autoSpaceDN w:val="0"/>
        <w:adjustRightInd w:val="0"/>
        <w:spacing w:after="0" w:line="240" w:lineRule="auto"/>
        <w:jc w:val="center"/>
        <w:rPr>
          <w:rFonts w:ascii="Times New Roman" w:hAnsi="Times New Roman" w:cs="Times New Roman"/>
          <w:i/>
          <w:iCs/>
          <w:sz w:val="24"/>
          <w:szCs w:val="24"/>
        </w:rPr>
      </w:pPr>
    </w:p>
    <w:p w14:paraId="23D65888" w14:textId="0C3A7263" w:rsidR="00743901" w:rsidRPr="00FD1EB0" w:rsidRDefault="00743901" w:rsidP="00FD1EB0">
      <w:pPr>
        <w:autoSpaceDE w:val="0"/>
        <w:autoSpaceDN w:val="0"/>
        <w:adjustRightInd w:val="0"/>
        <w:spacing w:after="0" w:line="240" w:lineRule="auto"/>
        <w:jc w:val="center"/>
        <w:rPr>
          <w:rFonts w:ascii="Times New Roman" w:hAnsi="Times New Roman" w:cs="Times New Roman"/>
          <w:i/>
          <w:iCs/>
          <w:sz w:val="24"/>
          <w:szCs w:val="24"/>
        </w:rPr>
      </w:pPr>
      <w:r w:rsidRPr="00FD1EB0">
        <w:rPr>
          <w:rFonts w:ascii="Times New Roman" w:hAnsi="Times New Roman" w:cs="Times New Roman"/>
          <w:i/>
          <w:iCs/>
          <w:sz w:val="24"/>
          <w:szCs w:val="24"/>
        </w:rPr>
        <w:t xml:space="preserve">Updated </w:t>
      </w:r>
      <w:r w:rsidR="00962A13">
        <w:rPr>
          <w:rFonts w:ascii="Times New Roman" w:hAnsi="Times New Roman" w:cs="Times New Roman"/>
          <w:i/>
          <w:iCs/>
          <w:sz w:val="24"/>
          <w:szCs w:val="24"/>
        </w:rPr>
        <w:t xml:space="preserve">August </w:t>
      </w:r>
      <w:r w:rsidR="001C5DBD">
        <w:rPr>
          <w:rFonts w:ascii="Times New Roman" w:hAnsi="Times New Roman" w:cs="Times New Roman"/>
          <w:i/>
          <w:iCs/>
          <w:sz w:val="24"/>
          <w:szCs w:val="24"/>
        </w:rPr>
        <w:t>2023</w:t>
      </w:r>
    </w:p>
    <w:p w14:paraId="01BC0779" w14:textId="77777777" w:rsidR="00033D4B" w:rsidRDefault="00033D4B">
      <w:pPr>
        <w:rPr>
          <w:rFonts w:ascii="Times New Roman" w:hAnsi="Times New Roman" w:cs="Times New Roman"/>
          <w:b/>
          <w:bCs/>
          <w:color w:val="000000"/>
          <w:sz w:val="40"/>
          <w:szCs w:val="40"/>
        </w:rPr>
      </w:pPr>
      <w:r>
        <w:rPr>
          <w:rFonts w:ascii="Times New Roman" w:hAnsi="Times New Roman" w:cs="Times New Roman"/>
          <w:b/>
          <w:bCs/>
          <w:color w:val="000000"/>
          <w:sz w:val="40"/>
          <w:szCs w:val="40"/>
        </w:rPr>
        <w:br w:type="page"/>
      </w:r>
    </w:p>
    <w:p w14:paraId="39FFA0B5" w14:textId="13B0D3DA" w:rsidR="008445AD" w:rsidRPr="00FD1EB0" w:rsidRDefault="008445AD" w:rsidP="00E3752A">
      <w:pPr>
        <w:autoSpaceDE w:val="0"/>
        <w:autoSpaceDN w:val="0"/>
        <w:adjustRightInd w:val="0"/>
        <w:spacing w:after="0" w:line="240" w:lineRule="auto"/>
        <w:jc w:val="center"/>
        <w:rPr>
          <w:rFonts w:ascii="Times New Roman" w:hAnsi="Times New Roman" w:cs="Times New Roman"/>
          <w:b/>
          <w:bCs/>
          <w:color w:val="000000"/>
          <w:sz w:val="40"/>
          <w:szCs w:val="40"/>
        </w:rPr>
      </w:pPr>
      <w:r w:rsidRPr="00FD1EB0">
        <w:rPr>
          <w:rFonts w:ascii="Times New Roman" w:hAnsi="Times New Roman" w:cs="Times New Roman"/>
          <w:b/>
          <w:bCs/>
          <w:color w:val="000000"/>
          <w:sz w:val="40"/>
          <w:szCs w:val="40"/>
        </w:rPr>
        <w:lastRenderedPageBreak/>
        <w:t>Table of Contents</w:t>
      </w:r>
    </w:p>
    <w:p w14:paraId="570EE8EF" w14:textId="720B0325" w:rsidR="00853F85" w:rsidRPr="00FD1EB0" w:rsidRDefault="00853F85" w:rsidP="008445AD">
      <w:pPr>
        <w:autoSpaceDE w:val="0"/>
        <w:autoSpaceDN w:val="0"/>
        <w:adjustRightInd w:val="0"/>
        <w:spacing w:after="0" w:line="240" w:lineRule="auto"/>
        <w:rPr>
          <w:rFonts w:ascii="Times New Roman" w:hAnsi="Times New Roman" w:cs="Times New Roman"/>
          <w:b/>
          <w:bCs/>
          <w:color w:val="000000"/>
          <w:sz w:val="24"/>
          <w:szCs w:val="24"/>
        </w:rPr>
      </w:pPr>
    </w:p>
    <w:p w14:paraId="2B8498FB" w14:textId="77777777" w:rsidR="00853F85" w:rsidRPr="00FD1EB0" w:rsidRDefault="00853F85" w:rsidP="008445AD">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Light1"/>
        <w:tblW w:w="0" w:type="auto"/>
        <w:tblLook w:val="04A0" w:firstRow="1" w:lastRow="0" w:firstColumn="1" w:lastColumn="0" w:noHBand="0" w:noVBand="1"/>
      </w:tblPr>
      <w:tblGrid>
        <w:gridCol w:w="8365"/>
        <w:gridCol w:w="720"/>
      </w:tblGrid>
      <w:tr w:rsidR="00FD1EB0" w:rsidRPr="00E3752A" w14:paraId="0512BC1E" w14:textId="77777777" w:rsidTr="00E3752A">
        <w:tc>
          <w:tcPr>
            <w:tcW w:w="8365" w:type="dxa"/>
          </w:tcPr>
          <w:p w14:paraId="469467AC" w14:textId="069C1D30" w:rsidR="00FD1EB0" w:rsidRPr="00E3752A" w:rsidRDefault="00FD1EB0" w:rsidP="00073480">
            <w:pPr>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 xml:space="preserve">Construction </w:t>
            </w:r>
            <w:r w:rsidR="00E3752A" w:rsidRPr="00E3752A">
              <w:rPr>
                <w:rFonts w:ascii="Times New Roman" w:hAnsi="Times New Roman" w:cs="Times New Roman"/>
                <w:b/>
                <w:bCs/>
                <w:sz w:val="28"/>
                <w:szCs w:val="28"/>
              </w:rPr>
              <w:t>Regulations</w:t>
            </w:r>
            <w:r w:rsidRPr="00E3752A">
              <w:rPr>
                <w:rFonts w:ascii="Times New Roman" w:hAnsi="Times New Roman" w:cs="Times New Roman"/>
                <w:b/>
                <w:bCs/>
                <w:sz w:val="28"/>
                <w:szCs w:val="28"/>
              </w:rPr>
              <w:t xml:space="preserve"> </w:t>
            </w:r>
          </w:p>
        </w:tc>
        <w:tc>
          <w:tcPr>
            <w:tcW w:w="720" w:type="dxa"/>
          </w:tcPr>
          <w:p w14:paraId="4659FB83" w14:textId="224FE695" w:rsidR="00FD1EB0" w:rsidRPr="00E3752A" w:rsidRDefault="00BC28B7" w:rsidP="00073480">
            <w:pPr>
              <w:spacing w:line="480" w:lineRule="auto"/>
              <w:rPr>
                <w:rFonts w:ascii="Times New Roman" w:hAnsi="Times New Roman" w:cs="Times New Roman"/>
                <w:b/>
                <w:bCs/>
                <w:sz w:val="28"/>
                <w:szCs w:val="28"/>
              </w:rPr>
            </w:pPr>
            <w:r>
              <w:rPr>
                <w:rFonts w:ascii="Times New Roman" w:hAnsi="Times New Roman" w:cs="Times New Roman"/>
                <w:b/>
                <w:bCs/>
                <w:sz w:val="28"/>
                <w:szCs w:val="28"/>
              </w:rPr>
              <w:t>3</w:t>
            </w:r>
          </w:p>
        </w:tc>
      </w:tr>
      <w:tr w:rsidR="00E3752A" w:rsidRPr="00E3752A" w14:paraId="5BFDCA2B" w14:textId="77777777" w:rsidTr="00E3752A">
        <w:tc>
          <w:tcPr>
            <w:tcW w:w="8365" w:type="dxa"/>
          </w:tcPr>
          <w:p w14:paraId="6CAAFEDC" w14:textId="16563DE7" w:rsidR="00E3752A" w:rsidRPr="00E3752A" w:rsidRDefault="00E3752A" w:rsidP="00073480">
            <w:pPr>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 xml:space="preserve">Appendix D: </w:t>
            </w:r>
            <w:r w:rsidR="00865D59">
              <w:rPr>
                <w:rFonts w:ascii="Times New Roman" w:hAnsi="Times New Roman" w:cs="Times New Roman"/>
                <w:b/>
                <w:bCs/>
                <w:sz w:val="28"/>
                <w:szCs w:val="28"/>
              </w:rPr>
              <w:t xml:space="preserve">Construction </w:t>
            </w:r>
            <w:r w:rsidR="00BC28B7">
              <w:rPr>
                <w:rFonts w:ascii="Times New Roman" w:hAnsi="Times New Roman" w:cs="Times New Roman"/>
                <w:b/>
                <w:bCs/>
                <w:sz w:val="28"/>
                <w:szCs w:val="28"/>
              </w:rPr>
              <w:t xml:space="preserve">Violations </w:t>
            </w:r>
            <w:r w:rsidRPr="00E3752A">
              <w:rPr>
                <w:rFonts w:ascii="Times New Roman" w:hAnsi="Times New Roman" w:cs="Times New Roman"/>
                <w:b/>
                <w:bCs/>
                <w:sz w:val="28"/>
                <w:szCs w:val="28"/>
              </w:rPr>
              <w:t>Fine Schedule</w:t>
            </w:r>
          </w:p>
        </w:tc>
        <w:tc>
          <w:tcPr>
            <w:tcW w:w="720" w:type="dxa"/>
          </w:tcPr>
          <w:p w14:paraId="770027A5" w14:textId="3808D243" w:rsidR="00E3752A" w:rsidRPr="00E3752A" w:rsidRDefault="00BC28B7" w:rsidP="00073480">
            <w:pPr>
              <w:spacing w:line="480" w:lineRule="auto"/>
              <w:rPr>
                <w:rFonts w:ascii="Times New Roman" w:hAnsi="Times New Roman" w:cs="Times New Roman"/>
                <w:b/>
                <w:bCs/>
                <w:sz w:val="28"/>
                <w:szCs w:val="28"/>
              </w:rPr>
            </w:pPr>
            <w:r>
              <w:rPr>
                <w:rFonts w:ascii="Times New Roman" w:hAnsi="Times New Roman" w:cs="Times New Roman"/>
                <w:b/>
                <w:bCs/>
                <w:sz w:val="28"/>
                <w:szCs w:val="28"/>
              </w:rPr>
              <w:t>8</w:t>
            </w:r>
          </w:p>
        </w:tc>
      </w:tr>
      <w:tr w:rsidR="00E3752A" w:rsidRPr="00E3752A" w14:paraId="79FF92D6" w14:textId="77777777" w:rsidTr="00E3752A">
        <w:tc>
          <w:tcPr>
            <w:tcW w:w="8365" w:type="dxa"/>
          </w:tcPr>
          <w:p w14:paraId="50FA06DE" w14:textId="5170A56F" w:rsidR="00E3752A" w:rsidRPr="00E3752A" w:rsidRDefault="00E3752A" w:rsidP="00073480">
            <w:pPr>
              <w:spacing w:line="480" w:lineRule="auto"/>
              <w:rPr>
                <w:rFonts w:ascii="Times New Roman" w:hAnsi="Times New Roman" w:cs="Times New Roman"/>
                <w:b/>
                <w:bCs/>
                <w:sz w:val="28"/>
                <w:szCs w:val="28"/>
              </w:rPr>
            </w:pPr>
            <w:r w:rsidRPr="00E3752A">
              <w:rPr>
                <w:rFonts w:ascii="Times New Roman" w:hAnsi="Times New Roman" w:cs="Times New Roman"/>
                <w:b/>
                <w:bCs/>
                <w:sz w:val="28"/>
                <w:szCs w:val="28"/>
              </w:rPr>
              <w:t>Appendix E: Acknowledgment of Construction Regulations</w:t>
            </w:r>
          </w:p>
        </w:tc>
        <w:tc>
          <w:tcPr>
            <w:tcW w:w="720" w:type="dxa"/>
          </w:tcPr>
          <w:p w14:paraId="22E65961" w14:textId="49AA7835" w:rsidR="00E3752A" w:rsidRPr="00E3752A" w:rsidRDefault="00BC28B7" w:rsidP="00073480">
            <w:pPr>
              <w:spacing w:line="480" w:lineRule="auto"/>
              <w:rPr>
                <w:rFonts w:ascii="Times New Roman" w:hAnsi="Times New Roman" w:cs="Times New Roman"/>
                <w:b/>
                <w:bCs/>
                <w:sz w:val="28"/>
                <w:szCs w:val="28"/>
              </w:rPr>
            </w:pPr>
            <w:r>
              <w:rPr>
                <w:rFonts w:ascii="Times New Roman" w:hAnsi="Times New Roman" w:cs="Times New Roman"/>
                <w:b/>
                <w:bCs/>
                <w:sz w:val="28"/>
                <w:szCs w:val="28"/>
              </w:rPr>
              <w:t>11</w:t>
            </w:r>
          </w:p>
        </w:tc>
      </w:tr>
      <w:tr w:rsidR="003657A1" w:rsidRPr="00E3752A" w14:paraId="428665A3" w14:textId="77777777" w:rsidTr="00E3752A">
        <w:tc>
          <w:tcPr>
            <w:tcW w:w="8365" w:type="dxa"/>
          </w:tcPr>
          <w:p w14:paraId="324CB459" w14:textId="38F604A4" w:rsidR="003657A1" w:rsidRPr="001C5DBD" w:rsidRDefault="003657A1" w:rsidP="00073480">
            <w:pPr>
              <w:spacing w:after="160" w:line="480" w:lineRule="auto"/>
              <w:rPr>
                <w:rFonts w:ascii="Times New Roman" w:hAnsi="Times New Roman" w:cs="Times New Roman"/>
                <w:b/>
                <w:bCs/>
                <w:sz w:val="28"/>
                <w:szCs w:val="28"/>
              </w:rPr>
            </w:pPr>
            <w:r w:rsidRPr="001C5DBD">
              <w:rPr>
                <w:rFonts w:ascii="Times New Roman" w:hAnsi="Times New Roman" w:cs="Times New Roman"/>
                <w:b/>
                <w:bCs/>
                <w:sz w:val="28"/>
                <w:szCs w:val="28"/>
              </w:rPr>
              <w:t>Appendix F: Summary of Construction Fees</w:t>
            </w:r>
          </w:p>
        </w:tc>
        <w:tc>
          <w:tcPr>
            <w:tcW w:w="720" w:type="dxa"/>
          </w:tcPr>
          <w:p w14:paraId="43AF98D1" w14:textId="19823DC5" w:rsidR="003657A1" w:rsidRPr="001C5DBD" w:rsidRDefault="00BC28B7" w:rsidP="00073480">
            <w:pPr>
              <w:spacing w:after="160" w:line="480" w:lineRule="auto"/>
              <w:rPr>
                <w:rFonts w:ascii="Times New Roman" w:hAnsi="Times New Roman" w:cs="Times New Roman"/>
                <w:b/>
                <w:bCs/>
                <w:sz w:val="28"/>
                <w:szCs w:val="28"/>
              </w:rPr>
            </w:pPr>
            <w:r>
              <w:rPr>
                <w:rFonts w:ascii="Times New Roman" w:hAnsi="Times New Roman" w:cs="Times New Roman"/>
                <w:b/>
                <w:bCs/>
                <w:sz w:val="28"/>
                <w:szCs w:val="28"/>
              </w:rPr>
              <w:t>12</w:t>
            </w:r>
          </w:p>
        </w:tc>
      </w:tr>
    </w:tbl>
    <w:p w14:paraId="4E035CBF" w14:textId="39CD68B5" w:rsidR="007D0B2E" w:rsidRPr="00FD1EB0" w:rsidRDefault="007D0B2E" w:rsidP="008445AD">
      <w:pPr>
        <w:rPr>
          <w:rFonts w:ascii="Times New Roman" w:hAnsi="Times New Roman" w:cs="Times New Roman"/>
          <w:color w:val="FF3333"/>
          <w:sz w:val="24"/>
          <w:szCs w:val="24"/>
        </w:rPr>
      </w:pPr>
    </w:p>
    <w:p w14:paraId="2FE896C0" w14:textId="08EC1E31" w:rsidR="007D0B2E" w:rsidRPr="00FD1EB0" w:rsidRDefault="007D0B2E" w:rsidP="008445AD">
      <w:pPr>
        <w:rPr>
          <w:rFonts w:ascii="Times New Roman" w:hAnsi="Times New Roman" w:cs="Times New Roman"/>
          <w:color w:val="FF3333"/>
          <w:sz w:val="24"/>
          <w:szCs w:val="24"/>
        </w:rPr>
      </w:pPr>
    </w:p>
    <w:p w14:paraId="654EFA7E" w14:textId="21EC928F" w:rsidR="007D0B2E" w:rsidRPr="00FD1EB0" w:rsidRDefault="007D0B2E" w:rsidP="008445AD">
      <w:pPr>
        <w:rPr>
          <w:rFonts w:ascii="Times New Roman" w:hAnsi="Times New Roman" w:cs="Times New Roman"/>
          <w:color w:val="FF3333"/>
          <w:sz w:val="24"/>
          <w:szCs w:val="24"/>
        </w:rPr>
      </w:pPr>
    </w:p>
    <w:p w14:paraId="0BBF492D" w14:textId="4466F2ED" w:rsidR="007D0B2E" w:rsidRPr="00FD1EB0" w:rsidRDefault="007D0B2E" w:rsidP="008445AD">
      <w:pPr>
        <w:rPr>
          <w:rFonts w:ascii="Times New Roman" w:hAnsi="Times New Roman" w:cs="Times New Roman"/>
          <w:color w:val="FF3333"/>
          <w:sz w:val="24"/>
          <w:szCs w:val="24"/>
        </w:rPr>
      </w:pPr>
    </w:p>
    <w:p w14:paraId="3C82550D" w14:textId="6F059D3A" w:rsidR="007D0B2E" w:rsidRPr="00FD1EB0" w:rsidRDefault="007D0B2E" w:rsidP="008445AD">
      <w:pPr>
        <w:rPr>
          <w:rFonts w:ascii="Times New Roman" w:hAnsi="Times New Roman" w:cs="Times New Roman"/>
          <w:color w:val="FF3333"/>
          <w:sz w:val="24"/>
          <w:szCs w:val="24"/>
        </w:rPr>
      </w:pPr>
    </w:p>
    <w:p w14:paraId="456D9B2D" w14:textId="18E6F6C6" w:rsidR="007D0B2E" w:rsidRPr="00FD1EB0" w:rsidRDefault="007D0B2E" w:rsidP="008445AD">
      <w:pPr>
        <w:rPr>
          <w:rFonts w:ascii="Times New Roman" w:hAnsi="Times New Roman" w:cs="Times New Roman"/>
          <w:color w:val="FF3333"/>
          <w:sz w:val="24"/>
          <w:szCs w:val="24"/>
        </w:rPr>
      </w:pPr>
    </w:p>
    <w:p w14:paraId="71964BB7" w14:textId="2DE3A278" w:rsidR="007D0B2E" w:rsidRPr="00FD1EB0" w:rsidRDefault="007D0B2E" w:rsidP="008445AD">
      <w:pPr>
        <w:rPr>
          <w:rFonts w:ascii="Times New Roman" w:hAnsi="Times New Roman" w:cs="Times New Roman"/>
          <w:color w:val="FF3333"/>
          <w:sz w:val="24"/>
          <w:szCs w:val="24"/>
        </w:rPr>
      </w:pPr>
    </w:p>
    <w:p w14:paraId="0693E79B" w14:textId="3DEDF51B" w:rsidR="00743901" w:rsidRPr="00FD1EB0" w:rsidRDefault="00743901">
      <w:pPr>
        <w:rPr>
          <w:rFonts w:ascii="Times New Roman" w:hAnsi="Times New Roman" w:cs="Times New Roman"/>
          <w:b/>
          <w:bCs/>
          <w:sz w:val="24"/>
          <w:szCs w:val="24"/>
        </w:rPr>
      </w:pPr>
    </w:p>
    <w:p w14:paraId="10A7C7B4" w14:textId="77777777" w:rsidR="00033D4B" w:rsidRDefault="00033D4B">
      <w:pPr>
        <w:rPr>
          <w:rFonts w:ascii="Times New Roman" w:hAnsi="Times New Roman" w:cs="Times New Roman"/>
          <w:b/>
          <w:bCs/>
          <w:sz w:val="40"/>
          <w:szCs w:val="40"/>
        </w:rPr>
      </w:pPr>
      <w:r>
        <w:rPr>
          <w:rFonts w:ascii="Times New Roman" w:hAnsi="Times New Roman" w:cs="Times New Roman"/>
          <w:b/>
          <w:bCs/>
          <w:sz w:val="40"/>
          <w:szCs w:val="40"/>
        </w:rPr>
        <w:br w:type="page"/>
      </w:r>
    </w:p>
    <w:p w14:paraId="7A747C95" w14:textId="77777777" w:rsidR="006D2073" w:rsidRDefault="006D2073" w:rsidP="00ED36F3">
      <w:pPr>
        <w:autoSpaceDE w:val="0"/>
        <w:autoSpaceDN w:val="0"/>
        <w:adjustRightInd w:val="0"/>
        <w:spacing w:after="0" w:line="240" w:lineRule="auto"/>
        <w:jc w:val="center"/>
        <w:rPr>
          <w:rFonts w:ascii="Times New Roman" w:hAnsi="Times New Roman" w:cs="Times New Roman"/>
          <w:b/>
          <w:bCs/>
          <w:color w:val="000000"/>
          <w:sz w:val="40"/>
          <w:szCs w:val="40"/>
        </w:rPr>
      </w:pPr>
      <w:r>
        <w:rPr>
          <w:noProof/>
          <w:sz w:val="20"/>
        </w:rPr>
        <w:lastRenderedPageBreak/>
        <w:drawing>
          <wp:inline distT="0" distB="0" distL="0" distR="0" wp14:anchorId="31E206E5" wp14:editId="472F5941">
            <wp:extent cx="1591704" cy="719327"/>
            <wp:effectExtent l="0" t="0" r="0" b="0"/>
            <wp:docPr id="1058641401" name="Picture 105864140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641401" name="Picture 1058641401" descr="A blue sign with white text&#10;&#10;Description automatically generated"/>
                    <pic:cNvPicPr/>
                  </pic:nvPicPr>
                  <pic:blipFill>
                    <a:blip r:embed="rId9" cstate="print"/>
                    <a:stretch>
                      <a:fillRect/>
                    </a:stretch>
                  </pic:blipFill>
                  <pic:spPr>
                    <a:xfrm>
                      <a:off x="0" y="0"/>
                      <a:ext cx="1591704" cy="719327"/>
                    </a:xfrm>
                    <a:prstGeom prst="rect">
                      <a:avLst/>
                    </a:prstGeom>
                  </pic:spPr>
                </pic:pic>
              </a:graphicData>
            </a:graphic>
          </wp:inline>
        </w:drawing>
      </w:r>
    </w:p>
    <w:p w14:paraId="5A7BE5C8" w14:textId="77777777" w:rsidR="006D2073" w:rsidRDefault="006D2073" w:rsidP="00ED36F3">
      <w:pPr>
        <w:autoSpaceDE w:val="0"/>
        <w:autoSpaceDN w:val="0"/>
        <w:adjustRightInd w:val="0"/>
        <w:spacing w:after="0" w:line="240" w:lineRule="auto"/>
        <w:jc w:val="center"/>
        <w:rPr>
          <w:rFonts w:ascii="Times New Roman" w:hAnsi="Times New Roman" w:cs="Times New Roman"/>
          <w:b/>
          <w:bCs/>
          <w:color w:val="000000"/>
          <w:sz w:val="40"/>
          <w:szCs w:val="40"/>
        </w:rPr>
      </w:pPr>
    </w:p>
    <w:p w14:paraId="10A23AAA" w14:textId="3CB72E66" w:rsidR="00A8701F" w:rsidRPr="003C787B" w:rsidRDefault="00E3752A" w:rsidP="00ED36F3">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Construction Regulations</w:t>
      </w:r>
    </w:p>
    <w:p w14:paraId="1DAF9835" w14:textId="77777777" w:rsidR="00ED36F3" w:rsidRPr="00FD1EB0" w:rsidRDefault="00ED36F3" w:rsidP="00ED36F3">
      <w:pPr>
        <w:autoSpaceDE w:val="0"/>
        <w:autoSpaceDN w:val="0"/>
        <w:adjustRightInd w:val="0"/>
        <w:spacing w:after="0" w:line="240" w:lineRule="auto"/>
        <w:jc w:val="center"/>
        <w:rPr>
          <w:rFonts w:ascii="Times New Roman" w:hAnsi="Times New Roman" w:cs="Times New Roman"/>
          <w:b/>
          <w:bCs/>
          <w:color w:val="000000"/>
          <w:sz w:val="24"/>
          <w:szCs w:val="24"/>
        </w:rPr>
      </w:pPr>
    </w:p>
    <w:p w14:paraId="3AB14B73" w14:textId="4C2046F2" w:rsidR="00A8701F" w:rsidRPr="003C787B" w:rsidRDefault="00A8701F" w:rsidP="003C787B">
      <w:pPr>
        <w:autoSpaceDE w:val="0"/>
        <w:autoSpaceDN w:val="0"/>
        <w:adjustRightInd w:val="0"/>
        <w:spacing w:after="0" w:line="240" w:lineRule="auto"/>
        <w:rPr>
          <w:rFonts w:ascii="Times New Roman" w:hAnsi="Times New Roman" w:cs="Times New Roman"/>
          <w:b/>
          <w:bCs/>
          <w:color w:val="000000"/>
          <w:sz w:val="28"/>
          <w:szCs w:val="28"/>
        </w:rPr>
      </w:pPr>
      <w:r w:rsidRPr="003C787B">
        <w:rPr>
          <w:rFonts w:ascii="Times New Roman" w:hAnsi="Times New Roman" w:cs="Times New Roman"/>
          <w:b/>
          <w:bCs/>
          <w:color w:val="000000"/>
          <w:sz w:val="28"/>
          <w:szCs w:val="28"/>
        </w:rPr>
        <w:t>Introduction</w:t>
      </w:r>
      <w:r w:rsidR="003C787B">
        <w:rPr>
          <w:rFonts w:ascii="Times New Roman" w:hAnsi="Times New Roman" w:cs="Times New Roman"/>
          <w:b/>
          <w:bCs/>
          <w:color w:val="000000"/>
          <w:sz w:val="28"/>
          <w:szCs w:val="28"/>
        </w:rPr>
        <w:br/>
      </w:r>
    </w:p>
    <w:p w14:paraId="396333D4" w14:textId="39E4E0A1" w:rsidR="00A8701F" w:rsidRPr="00FD1EB0" w:rsidRDefault="00A8701F" w:rsidP="00A8701F">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The following construction regulations shall be adhered to for all on-parcel construction within Las Vegas Ranch</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Estates</w:t>
      </w:r>
      <w:r w:rsidR="00B8449A">
        <w:rPr>
          <w:rFonts w:ascii="Times New Roman" w:hAnsi="Times New Roman" w:cs="Times New Roman"/>
          <w:color w:val="000000"/>
          <w:sz w:val="24"/>
          <w:szCs w:val="24"/>
        </w:rPr>
        <w:t xml:space="preserve"> (LVRE)</w:t>
      </w:r>
      <w:r w:rsidRPr="00FD1EB0">
        <w:rPr>
          <w:rFonts w:ascii="Times New Roman" w:hAnsi="Times New Roman" w:cs="Times New Roman"/>
          <w:color w:val="000000"/>
          <w:sz w:val="24"/>
          <w:szCs w:val="24"/>
        </w:rPr>
        <w:t xml:space="preserve">. All builders, subcontractors, </w:t>
      </w:r>
      <w:r w:rsidR="00FA2CAF">
        <w:rPr>
          <w:rFonts w:ascii="Times New Roman" w:hAnsi="Times New Roman" w:cs="Times New Roman"/>
          <w:color w:val="000000"/>
          <w:sz w:val="24"/>
          <w:szCs w:val="24"/>
        </w:rPr>
        <w:t>property</w:t>
      </w:r>
      <w:r w:rsidRPr="00FD1EB0">
        <w:rPr>
          <w:rFonts w:ascii="Times New Roman" w:hAnsi="Times New Roman" w:cs="Times New Roman"/>
          <w:color w:val="000000"/>
          <w:sz w:val="24"/>
          <w:szCs w:val="24"/>
        </w:rPr>
        <w:t xml:space="preserve"> owners and other persons shall be bound by these regulations. At its</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discretion, </w:t>
      </w:r>
      <w:r w:rsidR="00B8449A">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 xml:space="preserve"> Property Owners Association (POA) may </w:t>
      </w:r>
      <w:r w:rsidR="00940213">
        <w:rPr>
          <w:rFonts w:ascii="Times New Roman" w:hAnsi="Times New Roman" w:cs="Times New Roman"/>
          <w:color w:val="000000"/>
          <w:sz w:val="24"/>
          <w:szCs w:val="24"/>
        </w:rPr>
        <w:t>levy fines</w:t>
      </w:r>
      <w:r w:rsidR="002300B4">
        <w:rPr>
          <w:rFonts w:ascii="Times New Roman" w:hAnsi="Times New Roman" w:cs="Times New Roman"/>
          <w:color w:val="000000"/>
          <w:sz w:val="24"/>
          <w:szCs w:val="24"/>
        </w:rPr>
        <w:t xml:space="preserve"> against the </w:t>
      </w:r>
      <w:r w:rsidR="00C50C03">
        <w:rPr>
          <w:rFonts w:ascii="Times New Roman" w:hAnsi="Times New Roman" w:cs="Times New Roman"/>
          <w:color w:val="000000"/>
          <w:sz w:val="24"/>
          <w:szCs w:val="24"/>
        </w:rPr>
        <w:t xml:space="preserve">property </w:t>
      </w:r>
      <w:r w:rsidR="002300B4">
        <w:rPr>
          <w:rFonts w:ascii="Times New Roman" w:hAnsi="Times New Roman" w:cs="Times New Roman"/>
          <w:color w:val="000000"/>
          <w:sz w:val="24"/>
          <w:szCs w:val="24"/>
        </w:rPr>
        <w:t>owner or contractor</w:t>
      </w:r>
      <w:r w:rsidR="00940213">
        <w:rPr>
          <w:rFonts w:ascii="Times New Roman" w:hAnsi="Times New Roman" w:cs="Times New Roman"/>
          <w:color w:val="000000"/>
          <w:sz w:val="24"/>
          <w:szCs w:val="24"/>
        </w:rPr>
        <w:t xml:space="preserve"> or initiate legal action</w:t>
      </w:r>
      <w:r w:rsidRPr="00FD1EB0">
        <w:rPr>
          <w:rFonts w:ascii="Times New Roman" w:hAnsi="Times New Roman" w:cs="Times New Roman"/>
          <w:color w:val="000000"/>
          <w:sz w:val="24"/>
          <w:szCs w:val="24"/>
        </w:rPr>
        <w:t xml:space="preserve"> for viola</w:t>
      </w:r>
      <w:r w:rsidR="00940213">
        <w:rPr>
          <w:rFonts w:ascii="Times New Roman" w:hAnsi="Times New Roman" w:cs="Times New Roman"/>
          <w:color w:val="000000"/>
          <w:sz w:val="24"/>
          <w:szCs w:val="24"/>
        </w:rPr>
        <w:t>tions</w:t>
      </w:r>
      <w:r w:rsidRPr="00FD1EB0">
        <w:rPr>
          <w:rFonts w:ascii="Times New Roman" w:hAnsi="Times New Roman" w:cs="Times New Roman"/>
          <w:color w:val="000000"/>
          <w:sz w:val="24"/>
          <w:szCs w:val="24"/>
        </w:rPr>
        <w:t xml:space="preserve"> of these regulations.</w:t>
      </w:r>
    </w:p>
    <w:p w14:paraId="1C043F72" w14:textId="77777777" w:rsidR="00ED36F3" w:rsidRPr="00FD1EB0" w:rsidRDefault="00ED36F3" w:rsidP="00A8701F">
      <w:pPr>
        <w:autoSpaceDE w:val="0"/>
        <w:autoSpaceDN w:val="0"/>
        <w:adjustRightInd w:val="0"/>
        <w:spacing w:after="0" w:line="240" w:lineRule="auto"/>
        <w:rPr>
          <w:rFonts w:ascii="Times New Roman" w:hAnsi="Times New Roman" w:cs="Times New Roman"/>
          <w:color w:val="000000"/>
          <w:sz w:val="24"/>
          <w:szCs w:val="24"/>
        </w:rPr>
      </w:pPr>
    </w:p>
    <w:p w14:paraId="3E85CF93" w14:textId="32C6B6E4" w:rsidR="00A8701F" w:rsidRDefault="00A8701F" w:rsidP="00A8701F">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The contractor, </w:t>
      </w:r>
      <w:r w:rsidR="00FA2CAF">
        <w:rPr>
          <w:rFonts w:ascii="Times New Roman" w:hAnsi="Times New Roman" w:cs="Times New Roman"/>
          <w:color w:val="000000"/>
          <w:sz w:val="24"/>
          <w:szCs w:val="24"/>
        </w:rPr>
        <w:t>property</w:t>
      </w:r>
      <w:r w:rsidRPr="00FD1EB0">
        <w:rPr>
          <w:rFonts w:ascii="Times New Roman" w:hAnsi="Times New Roman" w:cs="Times New Roman"/>
          <w:color w:val="000000"/>
          <w:sz w:val="24"/>
          <w:szCs w:val="24"/>
        </w:rPr>
        <w:t xml:space="preserve"> owner or representative thereof shall coordinate and schedule all construction activities </w:t>
      </w:r>
      <w:r w:rsidR="00AC1D5A" w:rsidRPr="00FD1EB0">
        <w:rPr>
          <w:rFonts w:ascii="Times New Roman" w:hAnsi="Times New Roman" w:cs="Times New Roman"/>
          <w:color w:val="000000"/>
          <w:sz w:val="24"/>
          <w:szCs w:val="24"/>
        </w:rPr>
        <w:t>to</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minimize interference, interruption and nuisance to residents and guests within </w:t>
      </w:r>
      <w:r w:rsidR="00B8449A">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 This</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includes, but is not limited to, activities that restrict the use of streets and common areas.</w:t>
      </w:r>
    </w:p>
    <w:p w14:paraId="74ABD4F7" w14:textId="7F15F87E" w:rsidR="00CB3EA4" w:rsidRDefault="00CB3EA4" w:rsidP="00A8701F">
      <w:pPr>
        <w:autoSpaceDE w:val="0"/>
        <w:autoSpaceDN w:val="0"/>
        <w:adjustRightInd w:val="0"/>
        <w:spacing w:after="0" w:line="240" w:lineRule="auto"/>
        <w:rPr>
          <w:rFonts w:ascii="Times New Roman" w:hAnsi="Times New Roman" w:cs="Times New Roman"/>
          <w:color w:val="000000"/>
          <w:sz w:val="24"/>
          <w:szCs w:val="24"/>
        </w:rPr>
      </w:pPr>
    </w:p>
    <w:p w14:paraId="08EB0837" w14:textId="26172D0E" w:rsidR="00CB3EA4" w:rsidRPr="00FD1EB0" w:rsidRDefault="00CB3EA4" w:rsidP="00A8701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Construction Regulations apply to the construction of the </w:t>
      </w:r>
      <w:r w:rsidR="00513E7B">
        <w:rPr>
          <w:rFonts w:ascii="Times New Roman" w:hAnsi="Times New Roman" w:cs="Times New Roman"/>
          <w:color w:val="000000"/>
          <w:sz w:val="24"/>
          <w:szCs w:val="24"/>
        </w:rPr>
        <w:t>p</w:t>
      </w:r>
      <w:r>
        <w:rPr>
          <w:rFonts w:ascii="Times New Roman" w:hAnsi="Times New Roman" w:cs="Times New Roman"/>
          <w:color w:val="000000"/>
          <w:sz w:val="24"/>
          <w:szCs w:val="24"/>
        </w:rPr>
        <w:t xml:space="preserve">rimary </w:t>
      </w:r>
      <w:r w:rsidR="00513E7B">
        <w:rPr>
          <w:rFonts w:ascii="Times New Roman" w:hAnsi="Times New Roman" w:cs="Times New Roman"/>
          <w:color w:val="000000"/>
          <w:sz w:val="24"/>
          <w:szCs w:val="24"/>
        </w:rPr>
        <w:t>residence</w:t>
      </w:r>
      <w:r>
        <w:rPr>
          <w:rFonts w:ascii="Times New Roman" w:hAnsi="Times New Roman" w:cs="Times New Roman"/>
          <w:color w:val="000000"/>
          <w:sz w:val="24"/>
          <w:szCs w:val="24"/>
        </w:rPr>
        <w:t xml:space="preserve">, </w:t>
      </w:r>
      <w:r w:rsidR="00513E7B">
        <w:rPr>
          <w:rFonts w:ascii="Times New Roman" w:hAnsi="Times New Roman" w:cs="Times New Roman"/>
          <w:color w:val="000000"/>
          <w:sz w:val="24"/>
          <w:szCs w:val="24"/>
        </w:rPr>
        <w:t>g</w:t>
      </w:r>
      <w:r>
        <w:rPr>
          <w:rFonts w:ascii="Times New Roman" w:hAnsi="Times New Roman" w:cs="Times New Roman"/>
          <w:color w:val="000000"/>
          <w:sz w:val="24"/>
          <w:szCs w:val="24"/>
        </w:rPr>
        <w:t xml:space="preserve">uest </w:t>
      </w:r>
      <w:r w:rsidR="00513E7B">
        <w:rPr>
          <w:rFonts w:ascii="Times New Roman" w:hAnsi="Times New Roman" w:cs="Times New Roman"/>
          <w:color w:val="000000"/>
          <w:sz w:val="24"/>
          <w:szCs w:val="24"/>
        </w:rPr>
        <w:t>h</w:t>
      </w:r>
      <w:r>
        <w:rPr>
          <w:rFonts w:ascii="Times New Roman" w:hAnsi="Times New Roman" w:cs="Times New Roman"/>
          <w:color w:val="000000"/>
          <w:sz w:val="24"/>
          <w:szCs w:val="24"/>
        </w:rPr>
        <w:t xml:space="preserve">ouse, and any </w:t>
      </w:r>
      <w:r w:rsidR="00513E7B">
        <w:rPr>
          <w:rFonts w:ascii="Times New Roman" w:hAnsi="Times New Roman" w:cs="Times New Roman"/>
          <w:color w:val="000000"/>
          <w:sz w:val="24"/>
          <w:szCs w:val="24"/>
        </w:rPr>
        <w:t>o</w:t>
      </w:r>
      <w:r>
        <w:rPr>
          <w:rFonts w:ascii="Times New Roman" w:hAnsi="Times New Roman" w:cs="Times New Roman"/>
          <w:color w:val="000000"/>
          <w:sz w:val="24"/>
          <w:szCs w:val="24"/>
        </w:rPr>
        <w:t>utbuildings.</w:t>
      </w:r>
    </w:p>
    <w:p w14:paraId="48F51DFC" w14:textId="77777777" w:rsidR="00ED36F3" w:rsidRPr="00FD1EB0" w:rsidRDefault="00ED36F3" w:rsidP="00A8701F">
      <w:pPr>
        <w:autoSpaceDE w:val="0"/>
        <w:autoSpaceDN w:val="0"/>
        <w:adjustRightInd w:val="0"/>
        <w:spacing w:after="0" w:line="240" w:lineRule="auto"/>
        <w:rPr>
          <w:rFonts w:ascii="Times New Roman" w:hAnsi="Times New Roman" w:cs="Times New Roman"/>
          <w:color w:val="000000"/>
          <w:sz w:val="24"/>
          <w:szCs w:val="24"/>
        </w:rPr>
      </w:pPr>
    </w:p>
    <w:p w14:paraId="2E791AB0" w14:textId="7E8C2722" w:rsidR="00A8701F" w:rsidRPr="003C787B" w:rsidRDefault="00A8701F" w:rsidP="003C787B">
      <w:pPr>
        <w:autoSpaceDE w:val="0"/>
        <w:autoSpaceDN w:val="0"/>
        <w:adjustRightInd w:val="0"/>
        <w:spacing w:after="0" w:line="240" w:lineRule="auto"/>
        <w:rPr>
          <w:rFonts w:ascii="Times New Roman" w:hAnsi="Times New Roman" w:cs="Times New Roman"/>
          <w:b/>
          <w:bCs/>
          <w:sz w:val="28"/>
          <w:szCs w:val="28"/>
        </w:rPr>
      </w:pPr>
      <w:r w:rsidRPr="003C787B">
        <w:rPr>
          <w:rFonts w:ascii="Times New Roman" w:hAnsi="Times New Roman" w:cs="Times New Roman"/>
          <w:b/>
          <w:bCs/>
          <w:sz w:val="28"/>
          <w:szCs w:val="28"/>
        </w:rPr>
        <w:t>Pre-Construction Conference</w:t>
      </w:r>
    </w:p>
    <w:p w14:paraId="61C63457" w14:textId="77777777" w:rsidR="00ED36F3" w:rsidRPr="00FD1EB0" w:rsidRDefault="00ED36F3" w:rsidP="00ED36F3">
      <w:pPr>
        <w:autoSpaceDE w:val="0"/>
        <w:autoSpaceDN w:val="0"/>
        <w:adjustRightInd w:val="0"/>
        <w:spacing w:after="0" w:line="240" w:lineRule="auto"/>
        <w:jc w:val="center"/>
        <w:rPr>
          <w:rFonts w:ascii="Times New Roman" w:hAnsi="Times New Roman" w:cs="Times New Roman"/>
          <w:b/>
          <w:bCs/>
          <w:sz w:val="24"/>
          <w:szCs w:val="24"/>
        </w:rPr>
      </w:pPr>
    </w:p>
    <w:p w14:paraId="09180254" w14:textId="2EA1C57F" w:rsidR="00A8701F" w:rsidRPr="00FD1EB0" w:rsidRDefault="00A8701F" w:rsidP="00A8701F">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Prior to commencing construction, the contractor must meet at the parcel with a representative </w:t>
      </w:r>
      <w:r w:rsidRPr="00FD1EB0">
        <w:rPr>
          <w:rFonts w:ascii="Times New Roman" w:hAnsi="Times New Roman" w:cs="Times New Roman"/>
          <w:sz w:val="24"/>
          <w:szCs w:val="24"/>
        </w:rPr>
        <w:t xml:space="preserve">from the Design Review Committee </w:t>
      </w:r>
      <w:r w:rsidR="008F1E1C">
        <w:rPr>
          <w:rFonts w:ascii="Times New Roman" w:hAnsi="Times New Roman" w:cs="Times New Roman"/>
          <w:sz w:val="24"/>
          <w:szCs w:val="24"/>
        </w:rPr>
        <w:t xml:space="preserve">(DRC) </w:t>
      </w:r>
      <w:r w:rsidRPr="00FD1EB0">
        <w:rPr>
          <w:rFonts w:ascii="Times New Roman" w:hAnsi="Times New Roman" w:cs="Times New Roman"/>
          <w:color w:val="000000"/>
          <w:sz w:val="24"/>
          <w:szCs w:val="24"/>
        </w:rPr>
        <w:t>to discuss construction procedures and activities. The following</w:t>
      </w:r>
      <w:r w:rsidR="007C3B74">
        <w:rPr>
          <w:rFonts w:ascii="Times New Roman" w:hAnsi="Times New Roman" w:cs="Times New Roman"/>
          <w:color w:val="000000"/>
          <w:sz w:val="24"/>
          <w:szCs w:val="24"/>
        </w:rPr>
        <w:t xml:space="preserve"> </w:t>
      </w:r>
      <w:r w:rsidR="00EB4136">
        <w:rPr>
          <w:rFonts w:ascii="Times New Roman" w:hAnsi="Times New Roman" w:cs="Times New Roman"/>
          <w:color w:val="000000"/>
          <w:sz w:val="24"/>
          <w:szCs w:val="24"/>
        </w:rPr>
        <w:t xml:space="preserve">must be completed by the </w:t>
      </w:r>
      <w:r w:rsidR="00FA2CAF">
        <w:rPr>
          <w:rFonts w:ascii="Times New Roman" w:hAnsi="Times New Roman" w:cs="Times New Roman"/>
          <w:color w:val="000000"/>
          <w:sz w:val="24"/>
          <w:szCs w:val="24"/>
        </w:rPr>
        <w:t>property owner</w:t>
      </w:r>
      <w:r w:rsidR="00EB4136">
        <w:rPr>
          <w:rFonts w:ascii="Times New Roman" w:hAnsi="Times New Roman" w:cs="Times New Roman"/>
          <w:color w:val="000000"/>
          <w:sz w:val="24"/>
          <w:szCs w:val="24"/>
        </w:rPr>
        <w:t xml:space="preserve"> or contractor</w:t>
      </w:r>
      <w:r w:rsidRPr="00FD1EB0">
        <w:rPr>
          <w:rFonts w:ascii="Times New Roman" w:hAnsi="Times New Roman" w:cs="Times New Roman"/>
          <w:color w:val="000000"/>
          <w:sz w:val="24"/>
          <w:szCs w:val="24"/>
        </w:rPr>
        <w:t xml:space="preserve"> as a part of the Pre-Construction Conference:</w:t>
      </w:r>
    </w:p>
    <w:p w14:paraId="0AF1B976" w14:textId="77777777" w:rsidR="00ED36F3" w:rsidRPr="00FD1EB0" w:rsidRDefault="00ED36F3" w:rsidP="00A8701F">
      <w:pPr>
        <w:autoSpaceDE w:val="0"/>
        <w:autoSpaceDN w:val="0"/>
        <w:adjustRightInd w:val="0"/>
        <w:spacing w:after="0" w:line="240" w:lineRule="auto"/>
        <w:rPr>
          <w:rFonts w:ascii="Times New Roman" w:hAnsi="Times New Roman" w:cs="Times New Roman"/>
          <w:color w:val="000000"/>
          <w:sz w:val="24"/>
          <w:szCs w:val="24"/>
        </w:rPr>
      </w:pPr>
    </w:p>
    <w:p w14:paraId="1B124B44" w14:textId="3F557F99" w:rsidR="00ED36F3" w:rsidRPr="00FD1EB0" w:rsidRDefault="00A8701F" w:rsidP="00ED36F3">
      <w:pPr>
        <w:pStyle w:val="ListParagraph"/>
        <w:numPr>
          <w:ilvl w:val="0"/>
          <w:numId w:val="21"/>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Delineate the area to be disturbed with yell</w:t>
      </w:r>
      <w:r w:rsidR="00AF13C6">
        <w:rPr>
          <w:rFonts w:ascii="Times New Roman" w:hAnsi="Times New Roman" w:cs="Times New Roman"/>
          <w:color w:val="000000"/>
          <w:sz w:val="24"/>
          <w:szCs w:val="24"/>
        </w:rPr>
        <w:t>ow rope and re-bar or “t-posts.”</w:t>
      </w:r>
      <w:r w:rsidRPr="00FD1EB0">
        <w:rPr>
          <w:rFonts w:ascii="Times New Roman" w:hAnsi="Times New Roman" w:cs="Times New Roman"/>
          <w:color w:val="000000"/>
          <w:sz w:val="24"/>
          <w:szCs w:val="24"/>
        </w:rPr>
        <w:t xml:space="preserve"> Areas outside of the ropes must</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remain undisturbed, unless otherwise approved by </w:t>
      </w:r>
      <w:r w:rsidR="00ED36F3" w:rsidRPr="00FD1EB0">
        <w:rPr>
          <w:rFonts w:ascii="Times New Roman" w:hAnsi="Times New Roman" w:cs="Times New Roman"/>
          <w:sz w:val="24"/>
          <w:szCs w:val="24"/>
        </w:rPr>
        <w:t xml:space="preserve">the </w:t>
      </w:r>
      <w:r w:rsidR="008F1E1C">
        <w:rPr>
          <w:rFonts w:ascii="Times New Roman" w:hAnsi="Times New Roman" w:cs="Times New Roman"/>
          <w:sz w:val="24"/>
          <w:szCs w:val="24"/>
        </w:rPr>
        <w:t>DRC</w:t>
      </w:r>
      <w:r w:rsidR="00ED36F3" w:rsidRPr="00FD1EB0">
        <w:rPr>
          <w:rFonts w:ascii="Times New Roman" w:hAnsi="Times New Roman" w:cs="Times New Roman"/>
          <w:color w:val="000000"/>
          <w:sz w:val="24"/>
          <w:szCs w:val="24"/>
        </w:rPr>
        <w:t>.</w:t>
      </w:r>
    </w:p>
    <w:p w14:paraId="42B4AED4" w14:textId="12FA3209" w:rsidR="00A8701F" w:rsidRPr="00FD1EB0" w:rsidRDefault="00A8701F" w:rsidP="00ED36F3">
      <w:pPr>
        <w:pStyle w:val="ListParagraph"/>
        <w:numPr>
          <w:ilvl w:val="0"/>
          <w:numId w:val="21"/>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Submit a construction area plan showing the area to be disturbed, all improvements, on-site parking areas,</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trailer location (</w:t>
      </w:r>
      <w:r w:rsidR="00ED36F3" w:rsidRPr="00FD1EB0">
        <w:rPr>
          <w:rFonts w:ascii="Times New Roman" w:hAnsi="Times New Roman" w:cs="Times New Roman"/>
          <w:color w:val="000000"/>
          <w:sz w:val="24"/>
          <w:szCs w:val="24"/>
        </w:rPr>
        <w:t>must be pre-approved)</w:t>
      </w:r>
      <w:r w:rsidRPr="00FD1EB0">
        <w:rPr>
          <w:rFonts w:ascii="Times New Roman" w:hAnsi="Times New Roman" w:cs="Times New Roman"/>
          <w:color w:val="000000"/>
          <w:sz w:val="24"/>
          <w:szCs w:val="24"/>
        </w:rPr>
        <w:t>, fire extinguisher locations, nursery, materials storage areas, portable toilets, and</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dumpster.</w:t>
      </w:r>
    </w:p>
    <w:p w14:paraId="2E43DD17" w14:textId="62264DBF" w:rsidR="00A8701F" w:rsidRPr="00FD1EB0" w:rsidRDefault="00A8701F" w:rsidP="00ED36F3">
      <w:pPr>
        <w:pStyle w:val="ListParagraph"/>
        <w:numPr>
          <w:ilvl w:val="0"/>
          <w:numId w:val="21"/>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Submit a signed “Acknowledgement of Construction Regulations” (included with this package as “</w:t>
      </w:r>
      <w:r w:rsidR="005C2BEE">
        <w:rPr>
          <w:rFonts w:ascii="Times New Roman" w:hAnsi="Times New Roman" w:cs="Times New Roman"/>
          <w:color w:val="000000"/>
          <w:sz w:val="24"/>
          <w:szCs w:val="24"/>
        </w:rPr>
        <w:t>Appendix</w:t>
      </w:r>
      <w:r w:rsidR="00ED36F3" w:rsidRPr="00FD1EB0">
        <w:rPr>
          <w:rFonts w:ascii="Times New Roman" w:hAnsi="Times New Roman" w:cs="Times New Roman"/>
          <w:color w:val="000000"/>
          <w:sz w:val="24"/>
          <w:szCs w:val="24"/>
        </w:rPr>
        <w:t xml:space="preserve"> </w:t>
      </w:r>
      <w:r w:rsidR="005C2BEE">
        <w:rPr>
          <w:rFonts w:ascii="Times New Roman" w:hAnsi="Times New Roman" w:cs="Times New Roman"/>
          <w:color w:val="000000"/>
          <w:sz w:val="24"/>
          <w:szCs w:val="24"/>
        </w:rPr>
        <w:t>E</w:t>
      </w:r>
      <w:r w:rsidRPr="00FD1EB0">
        <w:rPr>
          <w:rFonts w:ascii="Times New Roman" w:hAnsi="Times New Roman" w:cs="Times New Roman"/>
          <w:color w:val="000000"/>
          <w:sz w:val="24"/>
          <w:szCs w:val="24"/>
        </w:rPr>
        <w:t>”).</w:t>
      </w:r>
    </w:p>
    <w:p w14:paraId="7C85744C" w14:textId="1F396216" w:rsidR="00A8701F" w:rsidRPr="00FD1EB0" w:rsidRDefault="00A8701F" w:rsidP="00ED36F3">
      <w:pPr>
        <w:pStyle w:val="ListParagraph"/>
        <w:numPr>
          <w:ilvl w:val="0"/>
          <w:numId w:val="21"/>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Submit a subcontractor list with subcontractor name and contact information.</w:t>
      </w:r>
    </w:p>
    <w:p w14:paraId="26CB899D" w14:textId="5CC69B00" w:rsidR="00A8701F" w:rsidRPr="00FD1EB0" w:rsidRDefault="00A8701F" w:rsidP="00ED36F3">
      <w:pPr>
        <w:pStyle w:val="ListParagraph"/>
        <w:numPr>
          <w:ilvl w:val="0"/>
          <w:numId w:val="21"/>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Submit a construction schedule.</w:t>
      </w:r>
    </w:p>
    <w:p w14:paraId="67626454" w14:textId="4CB445E2" w:rsidR="001809B7" w:rsidRPr="00FD1EB0" w:rsidRDefault="00A8701F" w:rsidP="00A8701F">
      <w:pPr>
        <w:pStyle w:val="ListParagraph"/>
        <w:numPr>
          <w:ilvl w:val="0"/>
          <w:numId w:val="21"/>
        </w:numPr>
        <w:autoSpaceDE w:val="0"/>
        <w:autoSpaceDN w:val="0"/>
        <w:adjustRightInd w:val="0"/>
        <w:spacing w:after="0" w:line="240" w:lineRule="auto"/>
        <w:rPr>
          <w:rFonts w:ascii="Times New Roman" w:hAnsi="Times New Roman" w:cs="Times New Roman"/>
          <w:color w:val="FF3333"/>
          <w:sz w:val="24"/>
          <w:szCs w:val="24"/>
        </w:rPr>
      </w:pPr>
      <w:r w:rsidRPr="00FD1EB0">
        <w:rPr>
          <w:rFonts w:ascii="Times New Roman" w:hAnsi="Times New Roman" w:cs="Times New Roman"/>
          <w:color w:val="000000"/>
          <w:sz w:val="24"/>
          <w:szCs w:val="24"/>
        </w:rPr>
        <w:t xml:space="preserve">Provide a Construction Deposit </w:t>
      </w:r>
      <w:r w:rsidR="00AD44FE">
        <w:rPr>
          <w:rFonts w:ascii="Times New Roman" w:hAnsi="Times New Roman" w:cs="Times New Roman"/>
          <w:color w:val="000000"/>
          <w:sz w:val="24"/>
          <w:szCs w:val="24"/>
        </w:rPr>
        <w:t>as specified in Appendix F</w:t>
      </w:r>
      <w:r w:rsidR="0055736E">
        <w:rPr>
          <w:rFonts w:ascii="Times New Roman" w:hAnsi="Times New Roman" w:cs="Times New Roman"/>
          <w:color w:val="000000"/>
          <w:sz w:val="24"/>
          <w:szCs w:val="24"/>
        </w:rPr>
        <w:t>; these deposits are required from both the owner and the contractor</w:t>
      </w:r>
      <w:r w:rsidRPr="00FD1EB0">
        <w:rPr>
          <w:rFonts w:ascii="Times New Roman" w:hAnsi="Times New Roman" w:cs="Times New Roman"/>
          <w:color w:val="000000"/>
          <w:sz w:val="24"/>
          <w:szCs w:val="24"/>
        </w:rPr>
        <w:t>. Checks should</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be made to </w:t>
      </w:r>
      <w:r w:rsidR="00B8449A">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 xml:space="preserve"> POA. Deposit</w:t>
      </w:r>
      <w:r w:rsidR="00ED36F3" w:rsidRPr="00FD1EB0">
        <w:rPr>
          <w:rFonts w:ascii="Times New Roman" w:hAnsi="Times New Roman" w:cs="Times New Roman"/>
          <w:color w:val="000000"/>
          <w:sz w:val="24"/>
          <w:szCs w:val="24"/>
        </w:rPr>
        <w:t>s</w:t>
      </w:r>
      <w:r w:rsidRPr="00FD1EB0">
        <w:rPr>
          <w:rFonts w:ascii="Times New Roman" w:hAnsi="Times New Roman" w:cs="Times New Roman"/>
          <w:color w:val="000000"/>
          <w:sz w:val="24"/>
          <w:szCs w:val="24"/>
        </w:rPr>
        <w:t xml:space="preserve"> </w:t>
      </w:r>
      <w:r w:rsidR="00ED36F3" w:rsidRPr="00FD1EB0">
        <w:rPr>
          <w:rFonts w:ascii="Times New Roman" w:hAnsi="Times New Roman" w:cs="Times New Roman"/>
          <w:color w:val="000000"/>
          <w:sz w:val="24"/>
          <w:szCs w:val="24"/>
        </w:rPr>
        <w:t xml:space="preserve">are </w:t>
      </w:r>
      <w:r w:rsidRPr="00FD1EB0">
        <w:rPr>
          <w:rFonts w:ascii="Times New Roman" w:hAnsi="Times New Roman" w:cs="Times New Roman"/>
          <w:color w:val="000000"/>
          <w:sz w:val="24"/>
          <w:szCs w:val="24"/>
        </w:rPr>
        <w:t xml:space="preserve">refundable </w:t>
      </w:r>
      <w:r w:rsidR="00ED36F3" w:rsidRPr="00FD1EB0">
        <w:rPr>
          <w:rFonts w:ascii="Times New Roman" w:hAnsi="Times New Roman" w:cs="Times New Roman"/>
          <w:color w:val="000000"/>
          <w:sz w:val="24"/>
          <w:szCs w:val="24"/>
        </w:rPr>
        <w:t xml:space="preserve">less any charges for road damages and/or construction rules violations </w:t>
      </w:r>
      <w:r w:rsidRPr="00FD1EB0">
        <w:rPr>
          <w:rFonts w:ascii="Times New Roman" w:hAnsi="Times New Roman" w:cs="Times New Roman"/>
          <w:color w:val="000000"/>
          <w:sz w:val="24"/>
          <w:szCs w:val="24"/>
        </w:rPr>
        <w:t>upon Final Approval of construction</w:t>
      </w:r>
      <w:r w:rsidR="00ED36F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activities.</w:t>
      </w:r>
      <w:r w:rsidR="00AA44EE">
        <w:rPr>
          <w:rFonts w:ascii="Times New Roman" w:hAnsi="Times New Roman" w:cs="Times New Roman"/>
          <w:color w:val="000000"/>
          <w:sz w:val="24"/>
          <w:szCs w:val="24"/>
        </w:rPr>
        <w:t xml:space="preserve">  Additional Deposits </w:t>
      </w:r>
      <w:r w:rsidR="00FA2CAF">
        <w:rPr>
          <w:rFonts w:ascii="Times New Roman" w:hAnsi="Times New Roman" w:cs="Times New Roman"/>
          <w:color w:val="000000"/>
          <w:sz w:val="24"/>
          <w:szCs w:val="24"/>
        </w:rPr>
        <w:t>are</w:t>
      </w:r>
      <w:r w:rsidR="00AA44EE">
        <w:rPr>
          <w:rFonts w:ascii="Times New Roman" w:hAnsi="Times New Roman" w:cs="Times New Roman"/>
          <w:color w:val="000000"/>
          <w:sz w:val="24"/>
          <w:szCs w:val="24"/>
        </w:rPr>
        <w:t xml:space="preserve"> required for </w:t>
      </w:r>
      <w:r w:rsidR="00513E7B">
        <w:rPr>
          <w:rFonts w:ascii="Times New Roman" w:hAnsi="Times New Roman" w:cs="Times New Roman"/>
          <w:color w:val="000000"/>
          <w:sz w:val="24"/>
          <w:szCs w:val="24"/>
        </w:rPr>
        <w:t>g</w:t>
      </w:r>
      <w:r w:rsidR="00AA44EE">
        <w:rPr>
          <w:rFonts w:ascii="Times New Roman" w:hAnsi="Times New Roman" w:cs="Times New Roman"/>
          <w:color w:val="000000"/>
          <w:sz w:val="24"/>
          <w:szCs w:val="24"/>
        </w:rPr>
        <w:t xml:space="preserve">uest </w:t>
      </w:r>
      <w:r w:rsidR="00513E7B">
        <w:rPr>
          <w:rFonts w:ascii="Times New Roman" w:hAnsi="Times New Roman" w:cs="Times New Roman"/>
          <w:color w:val="000000"/>
          <w:sz w:val="24"/>
          <w:szCs w:val="24"/>
        </w:rPr>
        <w:t>h</w:t>
      </w:r>
      <w:r w:rsidR="00AA44EE">
        <w:rPr>
          <w:rFonts w:ascii="Times New Roman" w:hAnsi="Times New Roman" w:cs="Times New Roman"/>
          <w:color w:val="000000"/>
          <w:sz w:val="24"/>
          <w:szCs w:val="24"/>
        </w:rPr>
        <w:t xml:space="preserve">ouses and </w:t>
      </w:r>
      <w:r w:rsidR="00513E7B">
        <w:rPr>
          <w:rFonts w:ascii="Times New Roman" w:hAnsi="Times New Roman" w:cs="Times New Roman"/>
          <w:color w:val="000000"/>
          <w:sz w:val="24"/>
          <w:szCs w:val="24"/>
        </w:rPr>
        <w:t>o</w:t>
      </w:r>
      <w:r w:rsidR="00AA44EE">
        <w:rPr>
          <w:rFonts w:ascii="Times New Roman" w:hAnsi="Times New Roman" w:cs="Times New Roman"/>
          <w:color w:val="000000"/>
          <w:sz w:val="24"/>
          <w:szCs w:val="24"/>
        </w:rPr>
        <w:t xml:space="preserve">utbuildings designed and built separately from the </w:t>
      </w:r>
      <w:r w:rsidR="00513E7B">
        <w:rPr>
          <w:rFonts w:ascii="Times New Roman" w:hAnsi="Times New Roman" w:cs="Times New Roman"/>
          <w:color w:val="000000"/>
          <w:sz w:val="24"/>
          <w:szCs w:val="24"/>
        </w:rPr>
        <w:t>primary residence</w:t>
      </w:r>
      <w:r w:rsidR="00AA44EE">
        <w:rPr>
          <w:rFonts w:ascii="Times New Roman" w:hAnsi="Times New Roman" w:cs="Times New Roman"/>
          <w:color w:val="000000"/>
          <w:sz w:val="24"/>
          <w:szCs w:val="24"/>
        </w:rPr>
        <w:t xml:space="preserve"> or constructed by a different General Contractor. </w:t>
      </w:r>
    </w:p>
    <w:p w14:paraId="752D92DB" w14:textId="77777777" w:rsidR="00ED36F3" w:rsidRPr="00FD1EB0" w:rsidRDefault="00ED36F3" w:rsidP="00ED36F3">
      <w:pPr>
        <w:autoSpaceDE w:val="0"/>
        <w:autoSpaceDN w:val="0"/>
        <w:adjustRightInd w:val="0"/>
        <w:spacing w:after="0" w:line="240" w:lineRule="auto"/>
        <w:rPr>
          <w:rFonts w:ascii="Times New Roman" w:hAnsi="Times New Roman" w:cs="Times New Roman"/>
          <w:color w:val="FF3333"/>
          <w:sz w:val="24"/>
          <w:szCs w:val="24"/>
        </w:rPr>
      </w:pPr>
    </w:p>
    <w:p w14:paraId="2B50CC14" w14:textId="55B1E60B" w:rsidR="001809B7" w:rsidRPr="00FD1EB0" w:rsidRDefault="001809B7" w:rsidP="00A8701F">
      <w:pPr>
        <w:autoSpaceDE w:val="0"/>
        <w:autoSpaceDN w:val="0"/>
        <w:adjustRightInd w:val="0"/>
        <w:spacing w:after="0" w:line="240" w:lineRule="auto"/>
        <w:rPr>
          <w:rFonts w:ascii="Times New Roman" w:hAnsi="Times New Roman" w:cs="Times New Roman"/>
          <w:color w:val="FF3333"/>
          <w:sz w:val="24"/>
          <w:szCs w:val="24"/>
        </w:rPr>
      </w:pPr>
    </w:p>
    <w:p w14:paraId="0E39B241" w14:textId="77777777" w:rsidR="0055736E" w:rsidRDefault="0055736E">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4BDB4052" w14:textId="28CAFC31" w:rsidR="001809B7" w:rsidRPr="003C787B" w:rsidRDefault="001809B7" w:rsidP="003C787B">
      <w:pPr>
        <w:autoSpaceDE w:val="0"/>
        <w:autoSpaceDN w:val="0"/>
        <w:adjustRightInd w:val="0"/>
        <w:spacing w:after="0" w:line="240" w:lineRule="auto"/>
        <w:rPr>
          <w:rFonts w:ascii="Times New Roman" w:hAnsi="Times New Roman" w:cs="Times New Roman"/>
          <w:b/>
          <w:bCs/>
          <w:color w:val="000000"/>
          <w:sz w:val="28"/>
          <w:szCs w:val="28"/>
        </w:rPr>
      </w:pPr>
      <w:r w:rsidRPr="003C787B">
        <w:rPr>
          <w:rFonts w:ascii="Times New Roman" w:hAnsi="Times New Roman" w:cs="Times New Roman"/>
          <w:b/>
          <w:bCs/>
          <w:color w:val="000000"/>
          <w:sz w:val="28"/>
          <w:szCs w:val="28"/>
        </w:rPr>
        <w:lastRenderedPageBreak/>
        <w:t>Construction Access</w:t>
      </w:r>
    </w:p>
    <w:p w14:paraId="266DC9AC" w14:textId="77777777" w:rsidR="00ED36F3" w:rsidRPr="00FD1EB0" w:rsidRDefault="00ED36F3" w:rsidP="00ED36F3">
      <w:pPr>
        <w:autoSpaceDE w:val="0"/>
        <w:autoSpaceDN w:val="0"/>
        <w:adjustRightInd w:val="0"/>
        <w:spacing w:after="0" w:line="240" w:lineRule="auto"/>
        <w:jc w:val="center"/>
        <w:rPr>
          <w:rFonts w:ascii="Times New Roman" w:hAnsi="Times New Roman" w:cs="Times New Roman"/>
          <w:b/>
          <w:bCs/>
          <w:color w:val="000000"/>
          <w:sz w:val="24"/>
          <w:szCs w:val="24"/>
        </w:rPr>
      </w:pPr>
    </w:p>
    <w:p w14:paraId="5803C6D0" w14:textId="080C067B" w:rsidR="007C3B74" w:rsidRPr="00220DCC" w:rsidRDefault="001809B7" w:rsidP="001809B7">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Las Vegas Ranch Estates is a private, restricted access community. </w:t>
      </w:r>
      <w:r w:rsidRPr="00220DCC">
        <w:rPr>
          <w:rFonts w:ascii="Times New Roman" w:hAnsi="Times New Roman" w:cs="Times New Roman"/>
          <w:color w:val="000000"/>
          <w:sz w:val="24"/>
          <w:szCs w:val="24"/>
        </w:rPr>
        <w:t>All construction personnel must enter and exit the community through the Camp Wood</w:t>
      </w:r>
      <w:r w:rsidR="00ED36F3" w:rsidRPr="00220DCC">
        <w:rPr>
          <w:rFonts w:ascii="Times New Roman" w:hAnsi="Times New Roman" w:cs="Times New Roman"/>
          <w:color w:val="000000"/>
          <w:sz w:val="24"/>
          <w:szCs w:val="24"/>
        </w:rPr>
        <w:t xml:space="preserve"> </w:t>
      </w:r>
      <w:r w:rsidRPr="00220DCC">
        <w:rPr>
          <w:rFonts w:ascii="Times New Roman" w:hAnsi="Times New Roman" w:cs="Times New Roman"/>
          <w:color w:val="000000"/>
          <w:sz w:val="24"/>
          <w:szCs w:val="24"/>
        </w:rPr>
        <w:t xml:space="preserve">Road gates only. Construction personnel and deliveries are prohibited </w:t>
      </w:r>
      <w:r w:rsidR="008533FF" w:rsidRPr="00220DCC">
        <w:rPr>
          <w:rFonts w:ascii="Times New Roman" w:hAnsi="Times New Roman" w:cs="Times New Roman"/>
          <w:color w:val="000000"/>
          <w:sz w:val="24"/>
          <w:szCs w:val="24"/>
        </w:rPr>
        <w:t>from using</w:t>
      </w:r>
      <w:r w:rsidRPr="00220DCC">
        <w:rPr>
          <w:rFonts w:ascii="Times New Roman" w:hAnsi="Times New Roman" w:cs="Times New Roman"/>
          <w:color w:val="000000"/>
          <w:sz w:val="24"/>
          <w:szCs w:val="24"/>
        </w:rPr>
        <w:t xml:space="preserve"> the Fair Oaks Road gates</w:t>
      </w:r>
      <w:r w:rsidR="008533FF" w:rsidRPr="00220DCC">
        <w:rPr>
          <w:rFonts w:ascii="Times New Roman" w:hAnsi="Times New Roman" w:cs="Times New Roman"/>
          <w:color w:val="000000"/>
          <w:sz w:val="24"/>
          <w:szCs w:val="24"/>
        </w:rPr>
        <w:t xml:space="preserve"> and violations </w:t>
      </w:r>
      <w:r w:rsidR="008F4186" w:rsidRPr="00220DCC">
        <w:rPr>
          <w:rFonts w:ascii="Times New Roman" w:hAnsi="Times New Roman" w:cs="Times New Roman"/>
          <w:color w:val="000000"/>
          <w:sz w:val="24"/>
          <w:szCs w:val="24"/>
        </w:rPr>
        <w:t>may</w:t>
      </w:r>
      <w:r w:rsidR="008533FF" w:rsidRPr="00220DCC">
        <w:rPr>
          <w:rFonts w:ascii="Times New Roman" w:hAnsi="Times New Roman" w:cs="Times New Roman"/>
          <w:color w:val="000000"/>
          <w:sz w:val="24"/>
          <w:szCs w:val="24"/>
        </w:rPr>
        <w:t xml:space="preserve"> result in fines</w:t>
      </w:r>
      <w:r w:rsidR="007C3B74" w:rsidRPr="00220DCC">
        <w:rPr>
          <w:rFonts w:ascii="Times New Roman" w:hAnsi="Times New Roman" w:cs="Times New Roman"/>
          <w:color w:val="000000"/>
          <w:sz w:val="24"/>
          <w:szCs w:val="24"/>
        </w:rPr>
        <w:t xml:space="preserve">.  See Appendix D for the </w:t>
      </w:r>
      <w:r w:rsidR="007E3FAA">
        <w:rPr>
          <w:rFonts w:ascii="Times New Roman" w:hAnsi="Times New Roman" w:cs="Times New Roman"/>
          <w:color w:val="000000"/>
          <w:sz w:val="24"/>
          <w:szCs w:val="24"/>
        </w:rPr>
        <w:t xml:space="preserve">Construction Violations </w:t>
      </w:r>
      <w:r w:rsidR="007C3B74" w:rsidRPr="00220DCC">
        <w:rPr>
          <w:rFonts w:ascii="Times New Roman" w:hAnsi="Times New Roman" w:cs="Times New Roman"/>
          <w:color w:val="000000"/>
          <w:sz w:val="24"/>
          <w:szCs w:val="24"/>
        </w:rPr>
        <w:t>Fine Schedule.</w:t>
      </w:r>
      <w:r w:rsidR="00220DCC" w:rsidRPr="00220DCC">
        <w:rPr>
          <w:rFonts w:ascii="Times New Roman" w:hAnsi="Times New Roman" w:cs="Times New Roman"/>
          <w:color w:val="000000"/>
          <w:sz w:val="24"/>
          <w:szCs w:val="24"/>
        </w:rPr>
        <w:t xml:space="preserve">  Exceptions may be allowed under certain circumstances but must be approved in advance by the DRC.</w:t>
      </w:r>
    </w:p>
    <w:p w14:paraId="4256BB57" w14:textId="77777777" w:rsidR="007C3B74" w:rsidRDefault="007C3B74" w:rsidP="001809B7">
      <w:pPr>
        <w:autoSpaceDE w:val="0"/>
        <w:autoSpaceDN w:val="0"/>
        <w:adjustRightInd w:val="0"/>
        <w:spacing w:after="0" w:line="240" w:lineRule="auto"/>
        <w:rPr>
          <w:rFonts w:ascii="Times New Roman" w:hAnsi="Times New Roman" w:cs="Times New Roman"/>
          <w:b/>
          <w:bCs/>
          <w:color w:val="000000"/>
          <w:sz w:val="24"/>
          <w:szCs w:val="24"/>
        </w:rPr>
      </w:pPr>
    </w:p>
    <w:p w14:paraId="6974696E" w14:textId="08D72FF0" w:rsidR="008533FF" w:rsidRPr="00FD1EB0" w:rsidRDefault="001809B7" w:rsidP="001809B7">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Transponder cards are available for purchase </w:t>
      </w:r>
      <w:r w:rsidR="008533FF" w:rsidRPr="00FD1EB0">
        <w:rPr>
          <w:rFonts w:ascii="Times New Roman" w:hAnsi="Times New Roman" w:cs="Times New Roman"/>
          <w:color w:val="000000"/>
          <w:sz w:val="24"/>
          <w:szCs w:val="24"/>
        </w:rPr>
        <w:t>by the</w:t>
      </w:r>
      <w:r w:rsidRPr="00FD1EB0">
        <w:rPr>
          <w:rFonts w:ascii="Times New Roman" w:hAnsi="Times New Roman" w:cs="Times New Roman"/>
          <w:color w:val="000000"/>
          <w:sz w:val="24"/>
          <w:szCs w:val="24"/>
        </w:rPr>
        <w:t xml:space="preserve"> contractor, architect, or other such personnel that require more</w:t>
      </w:r>
      <w:r w:rsidR="008533FF"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frequent access over the duration of construction. </w:t>
      </w:r>
    </w:p>
    <w:p w14:paraId="679B96C4" w14:textId="77777777" w:rsidR="008533FF" w:rsidRPr="00FD1EB0" w:rsidRDefault="008533FF" w:rsidP="001809B7">
      <w:pPr>
        <w:autoSpaceDE w:val="0"/>
        <w:autoSpaceDN w:val="0"/>
        <w:adjustRightInd w:val="0"/>
        <w:spacing w:after="0" w:line="240" w:lineRule="auto"/>
        <w:rPr>
          <w:rFonts w:ascii="Times New Roman" w:hAnsi="Times New Roman" w:cs="Times New Roman"/>
          <w:color w:val="000000"/>
          <w:sz w:val="24"/>
          <w:szCs w:val="24"/>
        </w:rPr>
      </w:pPr>
    </w:p>
    <w:p w14:paraId="5C1D3FC2" w14:textId="1E32D43C" w:rsidR="001809B7" w:rsidRPr="00FD1EB0" w:rsidRDefault="001809B7" w:rsidP="001809B7">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Contractors, </w:t>
      </w:r>
      <w:r w:rsidR="00C50C03">
        <w:rPr>
          <w:rFonts w:ascii="Times New Roman" w:hAnsi="Times New Roman" w:cs="Times New Roman"/>
          <w:color w:val="000000"/>
          <w:sz w:val="24"/>
          <w:szCs w:val="24"/>
        </w:rPr>
        <w:t>property owner</w:t>
      </w:r>
      <w:r w:rsidRPr="00FD1EB0">
        <w:rPr>
          <w:rFonts w:ascii="Times New Roman" w:hAnsi="Times New Roman" w:cs="Times New Roman"/>
          <w:color w:val="000000"/>
          <w:sz w:val="24"/>
          <w:szCs w:val="24"/>
        </w:rPr>
        <w:t>s, or representatives thereof shall be responsible</w:t>
      </w:r>
      <w:r w:rsidR="008533FF"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for all damages, accidents, injuries, etc., caused by or resulting from the action and/or negligence of any persons or</w:t>
      </w:r>
      <w:r w:rsidR="008533FF"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entities permitted access at the </w:t>
      </w:r>
      <w:r w:rsidR="008F1E1C">
        <w:rPr>
          <w:rFonts w:ascii="Times New Roman" w:hAnsi="Times New Roman" w:cs="Times New Roman"/>
          <w:color w:val="000000"/>
          <w:sz w:val="24"/>
          <w:szCs w:val="24"/>
        </w:rPr>
        <w:t>prop</w:t>
      </w:r>
      <w:r w:rsidR="00851AC5">
        <w:rPr>
          <w:rFonts w:ascii="Times New Roman" w:hAnsi="Times New Roman" w:cs="Times New Roman"/>
          <w:color w:val="000000"/>
          <w:sz w:val="24"/>
          <w:szCs w:val="24"/>
        </w:rPr>
        <w:t xml:space="preserve">erty </w:t>
      </w:r>
      <w:r w:rsidRPr="00FD1EB0">
        <w:rPr>
          <w:rFonts w:ascii="Times New Roman" w:hAnsi="Times New Roman" w:cs="Times New Roman"/>
          <w:color w:val="000000"/>
          <w:sz w:val="24"/>
          <w:szCs w:val="24"/>
        </w:rPr>
        <w:t>owner’s or contractor’s request.</w:t>
      </w:r>
    </w:p>
    <w:p w14:paraId="42115234" w14:textId="77777777" w:rsidR="008533FF" w:rsidRPr="00FD1EB0" w:rsidRDefault="008533FF" w:rsidP="001809B7">
      <w:pPr>
        <w:autoSpaceDE w:val="0"/>
        <w:autoSpaceDN w:val="0"/>
        <w:adjustRightInd w:val="0"/>
        <w:spacing w:after="0" w:line="240" w:lineRule="auto"/>
        <w:rPr>
          <w:rFonts w:ascii="Times New Roman" w:hAnsi="Times New Roman" w:cs="Times New Roman"/>
          <w:color w:val="000000"/>
          <w:sz w:val="24"/>
          <w:szCs w:val="24"/>
        </w:rPr>
      </w:pPr>
    </w:p>
    <w:p w14:paraId="6923EC50" w14:textId="5CBDB030" w:rsidR="001809B7" w:rsidRPr="003C787B" w:rsidRDefault="001809B7" w:rsidP="003C787B">
      <w:pPr>
        <w:autoSpaceDE w:val="0"/>
        <w:autoSpaceDN w:val="0"/>
        <w:adjustRightInd w:val="0"/>
        <w:spacing w:after="0" w:line="240" w:lineRule="auto"/>
        <w:rPr>
          <w:rFonts w:ascii="Times New Roman" w:hAnsi="Times New Roman" w:cs="Times New Roman"/>
          <w:b/>
          <w:bCs/>
          <w:color w:val="000000"/>
          <w:sz w:val="28"/>
          <w:szCs w:val="28"/>
        </w:rPr>
      </w:pPr>
      <w:r w:rsidRPr="003C787B">
        <w:rPr>
          <w:rFonts w:ascii="Times New Roman" w:hAnsi="Times New Roman" w:cs="Times New Roman"/>
          <w:b/>
          <w:bCs/>
          <w:color w:val="000000"/>
          <w:sz w:val="28"/>
          <w:szCs w:val="28"/>
        </w:rPr>
        <w:t>Construction Hours</w:t>
      </w:r>
    </w:p>
    <w:p w14:paraId="741D181F" w14:textId="77777777" w:rsidR="00DD216F" w:rsidRPr="00FD1EB0" w:rsidRDefault="00DD216F" w:rsidP="00DD216F">
      <w:pPr>
        <w:autoSpaceDE w:val="0"/>
        <w:autoSpaceDN w:val="0"/>
        <w:adjustRightInd w:val="0"/>
        <w:spacing w:after="0" w:line="240" w:lineRule="auto"/>
        <w:jc w:val="center"/>
        <w:rPr>
          <w:rFonts w:ascii="Times New Roman" w:hAnsi="Times New Roman" w:cs="Times New Roman"/>
          <w:b/>
          <w:bCs/>
          <w:color w:val="000000"/>
          <w:sz w:val="24"/>
          <w:szCs w:val="24"/>
        </w:rPr>
      </w:pPr>
    </w:p>
    <w:p w14:paraId="6C6783C8" w14:textId="1B7C649E" w:rsidR="001809B7" w:rsidRPr="00FD1EB0" w:rsidRDefault="001809B7" w:rsidP="001809B7">
      <w:pPr>
        <w:autoSpaceDE w:val="0"/>
        <w:autoSpaceDN w:val="0"/>
        <w:adjustRightInd w:val="0"/>
        <w:spacing w:after="0" w:line="240"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Construction activities within </w:t>
      </w:r>
      <w:r w:rsidR="00B8449A">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 xml:space="preserve"> are allowed between the hours of 6:00 a.m. and 6:00 p.m.</w:t>
      </w:r>
      <w:r w:rsidR="00DD216F"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Monday through Friday and from 8:00 a.m. to 3:00 p.m. on Saturday</w:t>
      </w:r>
      <w:r w:rsidR="00DD216F" w:rsidRPr="00FD1EB0">
        <w:rPr>
          <w:rFonts w:ascii="Times New Roman" w:hAnsi="Times New Roman" w:cs="Times New Roman"/>
          <w:color w:val="000000"/>
          <w:sz w:val="24"/>
          <w:szCs w:val="24"/>
        </w:rPr>
        <w:t>.</w:t>
      </w:r>
      <w:r w:rsidRPr="00FD1EB0">
        <w:rPr>
          <w:rFonts w:ascii="Times New Roman" w:hAnsi="Times New Roman" w:cs="Times New Roman"/>
          <w:color w:val="000000"/>
          <w:sz w:val="24"/>
          <w:szCs w:val="24"/>
        </w:rPr>
        <w:t xml:space="preserve"> </w:t>
      </w:r>
      <w:r w:rsidRPr="00FD1EB0">
        <w:rPr>
          <w:rFonts w:ascii="Times New Roman" w:hAnsi="Times New Roman" w:cs="Times New Roman"/>
          <w:sz w:val="24"/>
          <w:szCs w:val="24"/>
        </w:rPr>
        <w:t xml:space="preserve">The </w:t>
      </w:r>
      <w:r w:rsidR="00851AC5">
        <w:rPr>
          <w:rFonts w:ascii="Times New Roman" w:hAnsi="Times New Roman" w:cs="Times New Roman"/>
          <w:sz w:val="24"/>
          <w:szCs w:val="24"/>
        </w:rPr>
        <w:t>DRC</w:t>
      </w:r>
      <w:r w:rsidRPr="00FD1EB0">
        <w:rPr>
          <w:rFonts w:ascii="Times New Roman" w:hAnsi="Times New Roman" w:cs="Times New Roman"/>
          <w:sz w:val="24"/>
          <w:szCs w:val="24"/>
        </w:rPr>
        <w:t xml:space="preserve"> </w:t>
      </w:r>
      <w:r w:rsidRPr="00FD1EB0">
        <w:rPr>
          <w:rFonts w:ascii="Times New Roman" w:hAnsi="Times New Roman" w:cs="Times New Roman"/>
          <w:color w:val="000000"/>
          <w:sz w:val="24"/>
          <w:szCs w:val="24"/>
        </w:rPr>
        <w:t>maintains the right to amend these hours at any time. If it is necessary to conduct construction activities</w:t>
      </w:r>
      <w:r w:rsidR="00DD216F"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outside of these hours, approval </w:t>
      </w:r>
      <w:r w:rsidRPr="00FD1EB0">
        <w:rPr>
          <w:rFonts w:ascii="Times New Roman" w:hAnsi="Times New Roman" w:cs="Times New Roman"/>
          <w:sz w:val="24"/>
          <w:szCs w:val="24"/>
        </w:rPr>
        <w:t xml:space="preserve">from The </w:t>
      </w:r>
      <w:r w:rsidR="00851AC5">
        <w:rPr>
          <w:rFonts w:ascii="Times New Roman" w:hAnsi="Times New Roman" w:cs="Times New Roman"/>
          <w:sz w:val="24"/>
          <w:szCs w:val="24"/>
        </w:rPr>
        <w:t>DRC</w:t>
      </w:r>
      <w:r w:rsidRPr="00FD1EB0">
        <w:rPr>
          <w:rFonts w:ascii="Times New Roman" w:hAnsi="Times New Roman" w:cs="Times New Roman"/>
          <w:sz w:val="24"/>
          <w:szCs w:val="24"/>
        </w:rPr>
        <w:t xml:space="preserve"> </w:t>
      </w:r>
      <w:r w:rsidRPr="00FD1EB0">
        <w:rPr>
          <w:rFonts w:ascii="Times New Roman" w:hAnsi="Times New Roman" w:cs="Times New Roman"/>
          <w:color w:val="000000"/>
          <w:sz w:val="24"/>
          <w:szCs w:val="24"/>
        </w:rPr>
        <w:t>must be gained prior to these activities. If this is</w:t>
      </w:r>
      <w:r w:rsidR="00DD216F"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not worked out in advance, contractors will not be permitted access to the community until normal construction hours.</w:t>
      </w:r>
    </w:p>
    <w:p w14:paraId="41A504FC" w14:textId="77777777" w:rsidR="00DD216F" w:rsidRPr="00FD1EB0" w:rsidRDefault="00DD216F" w:rsidP="001809B7">
      <w:pPr>
        <w:autoSpaceDE w:val="0"/>
        <w:autoSpaceDN w:val="0"/>
        <w:adjustRightInd w:val="0"/>
        <w:spacing w:after="0" w:line="240" w:lineRule="auto"/>
        <w:rPr>
          <w:rFonts w:ascii="Times New Roman" w:hAnsi="Times New Roman" w:cs="Times New Roman"/>
          <w:color w:val="000000"/>
          <w:sz w:val="24"/>
          <w:szCs w:val="24"/>
        </w:rPr>
      </w:pPr>
    </w:p>
    <w:p w14:paraId="47DBAFBA" w14:textId="77777777" w:rsidR="00220DCC" w:rsidRPr="00220DCC" w:rsidRDefault="00FA2CAF" w:rsidP="00220DCC">
      <w:pPr>
        <w:autoSpaceDE w:val="0"/>
        <w:autoSpaceDN w:val="0"/>
        <w:adjustRightInd w:val="0"/>
        <w:spacing w:after="0" w:line="240" w:lineRule="auto"/>
        <w:rPr>
          <w:rFonts w:ascii="Times New Roman" w:hAnsi="Times New Roman" w:cs="Times New Roman"/>
          <w:color w:val="000000"/>
          <w:sz w:val="24"/>
          <w:szCs w:val="24"/>
        </w:rPr>
      </w:pPr>
      <w:r w:rsidRPr="005B7541">
        <w:rPr>
          <w:rFonts w:ascii="Times New Roman" w:hAnsi="Times New Roman" w:cs="Times New Roman"/>
          <w:sz w:val="24"/>
          <w:szCs w:val="24"/>
        </w:rPr>
        <w:t>C</w:t>
      </w:r>
      <w:r w:rsidRPr="005B7541">
        <w:rPr>
          <w:rFonts w:ascii="Times New Roman" w:hAnsi="Times New Roman" w:cs="Times New Roman"/>
          <w:color w:val="000000"/>
          <w:sz w:val="24"/>
          <w:szCs w:val="24"/>
        </w:rPr>
        <w:t xml:space="preserve">onstruction activities are </w:t>
      </w:r>
      <w:r w:rsidRPr="005B7541">
        <w:rPr>
          <w:rFonts w:ascii="Times New Roman" w:hAnsi="Times New Roman" w:cs="Times New Roman"/>
          <w:color w:val="000000"/>
          <w:sz w:val="24"/>
          <w:szCs w:val="24"/>
          <w:u w:val="single"/>
        </w:rPr>
        <w:t>not</w:t>
      </w:r>
      <w:r w:rsidRPr="005B7541">
        <w:rPr>
          <w:rFonts w:ascii="Times New Roman" w:hAnsi="Times New Roman" w:cs="Times New Roman"/>
          <w:color w:val="000000"/>
          <w:sz w:val="24"/>
          <w:szCs w:val="24"/>
        </w:rPr>
        <w:t xml:space="preserve"> allowed on Sundays or National Holidays.</w:t>
      </w:r>
      <w:r w:rsidRPr="005B7541">
        <w:rPr>
          <w:rFonts w:ascii="Times New Roman" w:hAnsi="Times New Roman" w:cs="Times New Roman"/>
          <w:sz w:val="24"/>
          <w:szCs w:val="24"/>
        </w:rPr>
        <w:t xml:space="preserve">  The DRC reserves the right to proclaim additional days as non-workdays.  Construction-related deliveries are restricted to established construction hours as described above.  Such deliveries are specifically prohibited on Sundays, National Holidays, declared non-working days, and before 8:00 am and after 3:00 pm on Saturdays.</w:t>
      </w:r>
      <w:r w:rsidR="00220DCC">
        <w:rPr>
          <w:rFonts w:ascii="Times New Roman" w:hAnsi="Times New Roman" w:cs="Times New Roman"/>
          <w:sz w:val="24"/>
          <w:szCs w:val="24"/>
        </w:rPr>
        <w:t xml:space="preserve"> </w:t>
      </w:r>
      <w:r w:rsidR="00220DCC" w:rsidRPr="00220DCC">
        <w:rPr>
          <w:rFonts w:ascii="Times New Roman" w:hAnsi="Times New Roman" w:cs="Times New Roman"/>
          <w:color w:val="000000"/>
          <w:sz w:val="24"/>
          <w:szCs w:val="24"/>
        </w:rPr>
        <w:t>Exceptions may be allowed under certain circumstances but must be approved in advance by the DRC.</w:t>
      </w:r>
    </w:p>
    <w:p w14:paraId="3EC0894C" w14:textId="77777777" w:rsidR="0055736E" w:rsidRPr="00FD1EB0" w:rsidRDefault="0055736E" w:rsidP="001809B7">
      <w:pPr>
        <w:autoSpaceDE w:val="0"/>
        <w:autoSpaceDN w:val="0"/>
        <w:adjustRightInd w:val="0"/>
        <w:spacing w:after="0" w:line="240" w:lineRule="auto"/>
        <w:rPr>
          <w:rFonts w:ascii="Times New Roman" w:hAnsi="Times New Roman" w:cs="Times New Roman"/>
          <w:sz w:val="24"/>
          <w:szCs w:val="24"/>
        </w:rPr>
      </w:pPr>
    </w:p>
    <w:p w14:paraId="7B14E21F" w14:textId="7F4D26F6" w:rsidR="001809B7" w:rsidRPr="003C787B" w:rsidRDefault="001809B7" w:rsidP="003C787B">
      <w:pPr>
        <w:autoSpaceDE w:val="0"/>
        <w:autoSpaceDN w:val="0"/>
        <w:adjustRightInd w:val="0"/>
        <w:spacing w:after="0" w:line="240" w:lineRule="auto"/>
        <w:rPr>
          <w:rFonts w:ascii="Times New Roman" w:hAnsi="Times New Roman" w:cs="Times New Roman"/>
          <w:b/>
          <w:bCs/>
          <w:sz w:val="28"/>
          <w:szCs w:val="28"/>
        </w:rPr>
      </w:pPr>
      <w:r w:rsidRPr="003C787B">
        <w:rPr>
          <w:rFonts w:ascii="Times New Roman" w:hAnsi="Times New Roman" w:cs="Times New Roman"/>
          <w:b/>
          <w:bCs/>
          <w:sz w:val="28"/>
          <w:szCs w:val="28"/>
        </w:rPr>
        <w:t>Protection of Ranch Environment</w:t>
      </w:r>
    </w:p>
    <w:p w14:paraId="4DDC9730" w14:textId="77777777" w:rsidR="00DD216F" w:rsidRPr="00FD1EB0" w:rsidRDefault="00DD216F" w:rsidP="00DD216F">
      <w:pPr>
        <w:autoSpaceDE w:val="0"/>
        <w:autoSpaceDN w:val="0"/>
        <w:adjustRightInd w:val="0"/>
        <w:spacing w:after="0" w:line="240" w:lineRule="auto"/>
        <w:jc w:val="center"/>
        <w:rPr>
          <w:rFonts w:ascii="Times New Roman" w:hAnsi="Times New Roman" w:cs="Times New Roman"/>
          <w:b/>
          <w:bCs/>
          <w:sz w:val="24"/>
          <w:szCs w:val="24"/>
        </w:rPr>
      </w:pPr>
    </w:p>
    <w:p w14:paraId="24A7D312" w14:textId="2909424D" w:rsidR="001809B7" w:rsidRPr="00FD1EB0" w:rsidRDefault="001809B7" w:rsidP="00851AC5">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Las Vegas Ranch Estates seeks to preserve the natural landscape to maintain a rural, ranch character throughout the</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community. Areas of a Parcel that lie outside of the approved area of disturbance are to remain in their natural</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undisturbed condition, unless otherwise approved in writing by the </w:t>
      </w:r>
      <w:r w:rsidR="00851AC5">
        <w:rPr>
          <w:rFonts w:ascii="Times New Roman" w:hAnsi="Times New Roman" w:cs="Times New Roman"/>
          <w:sz w:val="24"/>
          <w:szCs w:val="24"/>
        </w:rPr>
        <w:t>DRC</w:t>
      </w:r>
      <w:r w:rsidRPr="00FD1EB0">
        <w:rPr>
          <w:rFonts w:ascii="Times New Roman" w:hAnsi="Times New Roman" w:cs="Times New Roman"/>
          <w:sz w:val="24"/>
          <w:szCs w:val="24"/>
        </w:rPr>
        <w:t xml:space="preserve">. At the request of the </w:t>
      </w:r>
      <w:r w:rsidR="00FA2CAF">
        <w:rPr>
          <w:rFonts w:ascii="Times New Roman" w:hAnsi="Times New Roman" w:cs="Times New Roman"/>
          <w:sz w:val="24"/>
          <w:szCs w:val="24"/>
        </w:rPr>
        <w:t>property</w:t>
      </w:r>
      <w:r w:rsidRPr="00FD1EB0">
        <w:rPr>
          <w:rFonts w:ascii="Times New Roman" w:hAnsi="Times New Roman" w:cs="Times New Roman"/>
          <w:sz w:val="24"/>
          <w:szCs w:val="24"/>
        </w:rPr>
        <w:t xml:space="preserve"> owner/contractor, the </w:t>
      </w:r>
      <w:r w:rsidR="00851AC5">
        <w:rPr>
          <w:rFonts w:ascii="Times New Roman" w:hAnsi="Times New Roman" w:cs="Times New Roman"/>
          <w:sz w:val="24"/>
          <w:szCs w:val="24"/>
        </w:rPr>
        <w:t>DRC</w:t>
      </w:r>
      <w:r w:rsidRPr="00FD1EB0">
        <w:rPr>
          <w:rFonts w:ascii="Times New Roman" w:hAnsi="Times New Roman" w:cs="Times New Roman"/>
          <w:sz w:val="24"/>
          <w:szCs w:val="24"/>
        </w:rPr>
        <w:t xml:space="preserve"> may approve the trimming or removal of dead or diseased branches and trees outside of the disturbed area.</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All plant debris resulting from construction must be immediately cleaned up and removed from the construction site.</w:t>
      </w:r>
    </w:p>
    <w:p w14:paraId="5F672C0E" w14:textId="77777777" w:rsidR="00DD216F" w:rsidRPr="00FD1EB0" w:rsidRDefault="00DD216F" w:rsidP="001809B7">
      <w:pPr>
        <w:autoSpaceDE w:val="0"/>
        <w:autoSpaceDN w:val="0"/>
        <w:adjustRightInd w:val="0"/>
        <w:spacing w:after="0" w:line="240" w:lineRule="auto"/>
        <w:rPr>
          <w:rFonts w:ascii="Times New Roman" w:hAnsi="Times New Roman" w:cs="Times New Roman"/>
          <w:sz w:val="24"/>
          <w:szCs w:val="24"/>
        </w:rPr>
      </w:pPr>
    </w:p>
    <w:p w14:paraId="04CAE53D" w14:textId="0B8CCD25" w:rsidR="001809B7" w:rsidRPr="00FD1EB0" w:rsidRDefault="001809B7" w:rsidP="001809B7">
      <w:pPr>
        <w:autoSpaceDE w:val="0"/>
        <w:autoSpaceDN w:val="0"/>
        <w:adjustRightInd w:val="0"/>
        <w:spacing w:after="0" w:line="240" w:lineRule="auto"/>
        <w:rPr>
          <w:rFonts w:ascii="Times New Roman" w:hAnsi="Times New Roman" w:cs="Times New Roman"/>
          <w:sz w:val="24"/>
          <w:szCs w:val="24"/>
        </w:rPr>
      </w:pPr>
      <w:proofErr w:type="spellStart"/>
      <w:r w:rsidRPr="00FD1EB0">
        <w:rPr>
          <w:rFonts w:ascii="Times New Roman" w:hAnsi="Times New Roman" w:cs="Times New Roman"/>
          <w:sz w:val="24"/>
          <w:szCs w:val="24"/>
        </w:rPr>
        <w:t>Th</w:t>
      </w:r>
      <w:r w:rsidR="00FA2CAF">
        <w:rPr>
          <w:rFonts w:ascii="Times New Roman" w:hAnsi="Times New Roman" w:cs="Times New Roman"/>
          <w:sz w:val="24"/>
          <w:szCs w:val="24"/>
        </w:rPr>
        <w:t>property</w:t>
      </w:r>
      <w:proofErr w:type="spellEnd"/>
      <w:r w:rsidRPr="00FD1EB0">
        <w:rPr>
          <w:rFonts w:ascii="Times New Roman" w:hAnsi="Times New Roman" w:cs="Times New Roman"/>
          <w:sz w:val="24"/>
          <w:szCs w:val="24"/>
        </w:rPr>
        <w:t xml:space="preserve"> owner or contractor shall not trim or remove vegetation for the purpose of creating view corridors outside</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 xml:space="preserve">of the disturbed area. The </w:t>
      </w:r>
      <w:r w:rsidR="00851AC5">
        <w:rPr>
          <w:rFonts w:ascii="Times New Roman" w:hAnsi="Times New Roman" w:cs="Times New Roman"/>
          <w:sz w:val="24"/>
          <w:szCs w:val="24"/>
        </w:rPr>
        <w:t>DRC</w:t>
      </w:r>
      <w:r w:rsidRPr="00FD1EB0">
        <w:rPr>
          <w:rFonts w:ascii="Times New Roman" w:hAnsi="Times New Roman" w:cs="Times New Roman"/>
          <w:sz w:val="24"/>
          <w:szCs w:val="24"/>
        </w:rPr>
        <w:t xml:space="preserve"> reserves the right to require additional,</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mature trees to be planted if trees were removed without approval.</w:t>
      </w:r>
    </w:p>
    <w:p w14:paraId="53C5E5EE" w14:textId="77777777" w:rsidR="00DD216F" w:rsidRPr="00FD1EB0" w:rsidRDefault="00DD216F" w:rsidP="001809B7">
      <w:pPr>
        <w:autoSpaceDE w:val="0"/>
        <w:autoSpaceDN w:val="0"/>
        <w:adjustRightInd w:val="0"/>
        <w:spacing w:after="0" w:line="240" w:lineRule="auto"/>
        <w:rPr>
          <w:rFonts w:ascii="Times New Roman" w:hAnsi="Times New Roman" w:cs="Times New Roman"/>
          <w:sz w:val="24"/>
          <w:szCs w:val="24"/>
        </w:rPr>
      </w:pPr>
    </w:p>
    <w:p w14:paraId="76C8FC45" w14:textId="6A12C123" w:rsidR="001809B7" w:rsidRPr="003C787B" w:rsidRDefault="001809B7" w:rsidP="003C787B">
      <w:pPr>
        <w:autoSpaceDE w:val="0"/>
        <w:autoSpaceDN w:val="0"/>
        <w:adjustRightInd w:val="0"/>
        <w:spacing w:after="0" w:line="240" w:lineRule="auto"/>
        <w:rPr>
          <w:rFonts w:ascii="Times New Roman" w:hAnsi="Times New Roman" w:cs="Times New Roman"/>
          <w:b/>
          <w:bCs/>
          <w:sz w:val="28"/>
          <w:szCs w:val="28"/>
        </w:rPr>
      </w:pPr>
      <w:r w:rsidRPr="003C787B">
        <w:rPr>
          <w:rFonts w:ascii="Times New Roman" w:hAnsi="Times New Roman" w:cs="Times New Roman"/>
          <w:b/>
          <w:bCs/>
          <w:sz w:val="28"/>
          <w:szCs w:val="28"/>
        </w:rPr>
        <w:t>Signage</w:t>
      </w:r>
    </w:p>
    <w:p w14:paraId="6C884835" w14:textId="77777777" w:rsidR="00DD216F" w:rsidRPr="00FD1EB0" w:rsidRDefault="00DD216F" w:rsidP="00DD216F">
      <w:pPr>
        <w:autoSpaceDE w:val="0"/>
        <w:autoSpaceDN w:val="0"/>
        <w:adjustRightInd w:val="0"/>
        <w:spacing w:after="0" w:line="240" w:lineRule="auto"/>
        <w:jc w:val="center"/>
        <w:rPr>
          <w:rFonts w:ascii="Times New Roman" w:hAnsi="Times New Roman" w:cs="Times New Roman"/>
          <w:b/>
          <w:bCs/>
          <w:sz w:val="24"/>
          <w:szCs w:val="24"/>
        </w:rPr>
      </w:pPr>
    </w:p>
    <w:p w14:paraId="004A8EF6" w14:textId="20985097" w:rsidR="0055736E" w:rsidRPr="00A05EB9" w:rsidRDefault="001809B7" w:rsidP="00A05EB9">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A “builder” sign containing parcel number, address, and builder and architect information is required for identification</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purposes for each site. Upon receipt of a building permit, the sign should be placed in conspicuous location at the</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front of the parcel, at the driveway. As well, attractive, well-kept signs indicating jobsite rules may be placed in a</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location interior to the site and relatively inconspicuous from the street. Additional address identification,</w:t>
      </w:r>
      <w:r w:rsidR="00DD216F" w:rsidRPr="00FD1EB0">
        <w:rPr>
          <w:rFonts w:ascii="Times New Roman" w:hAnsi="Times New Roman" w:cs="Times New Roman"/>
          <w:sz w:val="24"/>
          <w:szCs w:val="24"/>
        </w:rPr>
        <w:t xml:space="preserve"> </w:t>
      </w:r>
      <w:r w:rsidRPr="00FD1EB0">
        <w:rPr>
          <w:rFonts w:ascii="Times New Roman" w:hAnsi="Times New Roman" w:cs="Times New Roman"/>
          <w:sz w:val="24"/>
          <w:szCs w:val="24"/>
        </w:rPr>
        <w:t>subcontractor, supplier, lender, or other signage is expressly prohibited.</w:t>
      </w:r>
      <w:r w:rsidR="0055736E">
        <w:rPr>
          <w:rFonts w:ascii="Times New Roman" w:hAnsi="Times New Roman" w:cs="Times New Roman"/>
          <w:b/>
          <w:bCs/>
          <w:sz w:val="28"/>
          <w:szCs w:val="28"/>
        </w:rPr>
        <w:br w:type="page"/>
      </w:r>
    </w:p>
    <w:p w14:paraId="2F694E0C" w14:textId="5E871C03" w:rsidR="001809B7" w:rsidRPr="003C787B" w:rsidRDefault="001809B7" w:rsidP="003C787B">
      <w:pPr>
        <w:autoSpaceDE w:val="0"/>
        <w:autoSpaceDN w:val="0"/>
        <w:adjustRightInd w:val="0"/>
        <w:spacing w:after="0" w:line="240" w:lineRule="auto"/>
        <w:rPr>
          <w:rFonts w:ascii="Times New Roman" w:hAnsi="Times New Roman" w:cs="Times New Roman"/>
          <w:b/>
          <w:bCs/>
          <w:sz w:val="28"/>
          <w:szCs w:val="28"/>
        </w:rPr>
      </w:pPr>
      <w:r w:rsidRPr="003C787B">
        <w:rPr>
          <w:rFonts w:ascii="Times New Roman" w:hAnsi="Times New Roman" w:cs="Times New Roman"/>
          <w:b/>
          <w:bCs/>
          <w:sz w:val="28"/>
          <w:szCs w:val="28"/>
        </w:rPr>
        <w:lastRenderedPageBreak/>
        <w:t>Inspections</w:t>
      </w:r>
    </w:p>
    <w:p w14:paraId="6D87C3CD" w14:textId="77777777" w:rsidR="00DD216F" w:rsidRPr="00FD1EB0" w:rsidRDefault="00DD216F" w:rsidP="001809B7">
      <w:pPr>
        <w:autoSpaceDE w:val="0"/>
        <w:autoSpaceDN w:val="0"/>
        <w:adjustRightInd w:val="0"/>
        <w:spacing w:after="0" w:line="240" w:lineRule="auto"/>
        <w:rPr>
          <w:rFonts w:ascii="Times New Roman" w:hAnsi="Times New Roman" w:cs="Times New Roman"/>
          <w:sz w:val="24"/>
          <w:szCs w:val="24"/>
        </w:rPr>
      </w:pPr>
    </w:p>
    <w:p w14:paraId="6259F658" w14:textId="4027E47D" w:rsidR="001809B7" w:rsidRPr="00FD1EB0" w:rsidRDefault="001809B7" w:rsidP="001809B7">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 xml:space="preserve">The </w:t>
      </w:r>
      <w:r w:rsidR="00851AC5">
        <w:rPr>
          <w:rFonts w:ascii="Times New Roman" w:hAnsi="Times New Roman" w:cs="Times New Roman"/>
          <w:sz w:val="24"/>
          <w:szCs w:val="24"/>
        </w:rPr>
        <w:t>DRC</w:t>
      </w:r>
      <w:r w:rsidRPr="00FD1EB0">
        <w:rPr>
          <w:rFonts w:ascii="Times New Roman" w:hAnsi="Times New Roman" w:cs="Times New Roman"/>
          <w:sz w:val="24"/>
          <w:szCs w:val="24"/>
        </w:rPr>
        <w:t xml:space="preserve"> reserves the right to inspect parcel construction sites at any</w:t>
      </w:r>
      <w:r w:rsidR="00940213">
        <w:rPr>
          <w:rFonts w:ascii="Times New Roman" w:hAnsi="Times New Roman" w:cs="Times New Roman"/>
          <w:sz w:val="24"/>
          <w:szCs w:val="24"/>
        </w:rPr>
        <w:t xml:space="preserve"> </w:t>
      </w:r>
      <w:r w:rsidRPr="00FD1EB0">
        <w:rPr>
          <w:rFonts w:ascii="Times New Roman" w:hAnsi="Times New Roman" w:cs="Times New Roman"/>
          <w:sz w:val="24"/>
          <w:szCs w:val="24"/>
        </w:rPr>
        <w:t>time during the construction process. It is the responsibility of the contractor to adhere to approvals gained through the</w:t>
      </w:r>
      <w:r w:rsidR="008646CE" w:rsidRPr="00FD1EB0">
        <w:rPr>
          <w:rFonts w:ascii="Times New Roman" w:hAnsi="Times New Roman" w:cs="Times New Roman"/>
          <w:sz w:val="24"/>
          <w:szCs w:val="24"/>
        </w:rPr>
        <w:t xml:space="preserve"> </w:t>
      </w:r>
      <w:r w:rsidRPr="00FD1EB0">
        <w:rPr>
          <w:rFonts w:ascii="Times New Roman" w:hAnsi="Times New Roman" w:cs="Times New Roman"/>
          <w:sz w:val="24"/>
          <w:szCs w:val="24"/>
        </w:rPr>
        <w:t>design review process and to abide by construction site regulations. The contractor must pursue changes from the</w:t>
      </w:r>
      <w:r w:rsidR="008646CE" w:rsidRPr="00FD1EB0">
        <w:rPr>
          <w:rFonts w:ascii="Times New Roman" w:hAnsi="Times New Roman" w:cs="Times New Roman"/>
          <w:sz w:val="24"/>
          <w:szCs w:val="24"/>
        </w:rPr>
        <w:t xml:space="preserve"> </w:t>
      </w:r>
      <w:r w:rsidRPr="00FD1EB0">
        <w:rPr>
          <w:rFonts w:ascii="Times New Roman" w:hAnsi="Times New Roman" w:cs="Times New Roman"/>
          <w:sz w:val="24"/>
          <w:szCs w:val="24"/>
        </w:rPr>
        <w:t>approved design in writing.</w:t>
      </w:r>
    </w:p>
    <w:p w14:paraId="58488913" w14:textId="406575F7" w:rsidR="008646CE" w:rsidRDefault="008646CE" w:rsidP="001809B7">
      <w:pPr>
        <w:autoSpaceDE w:val="0"/>
        <w:autoSpaceDN w:val="0"/>
        <w:adjustRightInd w:val="0"/>
        <w:spacing w:after="0" w:line="240" w:lineRule="auto"/>
        <w:rPr>
          <w:rFonts w:ascii="Times New Roman" w:hAnsi="Times New Roman" w:cs="Times New Roman"/>
          <w:sz w:val="24"/>
          <w:szCs w:val="24"/>
        </w:rPr>
      </w:pPr>
    </w:p>
    <w:p w14:paraId="0F6B5296" w14:textId="77777777" w:rsidR="00940213" w:rsidRPr="00FD1EB0" w:rsidRDefault="00940213" w:rsidP="001809B7">
      <w:pPr>
        <w:autoSpaceDE w:val="0"/>
        <w:autoSpaceDN w:val="0"/>
        <w:adjustRightInd w:val="0"/>
        <w:spacing w:after="0" w:line="240" w:lineRule="auto"/>
        <w:rPr>
          <w:rFonts w:ascii="Times New Roman" w:hAnsi="Times New Roman" w:cs="Times New Roman"/>
          <w:sz w:val="24"/>
          <w:szCs w:val="24"/>
        </w:rPr>
      </w:pPr>
    </w:p>
    <w:p w14:paraId="304C88ED" w14:textId="71BF73EB" w:rsidR="001809B7" w:rsidRPr="003C787B" w:rsidRDefault="001809B7" w:rsidP="003C787B">
      <w:pPr>
        <w:autoSpaceDE w:val="0"/>
        <w:autoSpaceDN w:val="0"/>
        <w:adjustRightInd w:val="0"/>
        <w:spacing w:after="0" w:line="240" w:lineRule="auto"/>
        <w:rPr>
          <w:rFonts w:ascii="Times New Roman" w:hAnsi="Times New Roman" w:cs="Times New Roman"/>
          <w:b/>
          <w:bCs/>
          <w:sz w:val="28"/>
          <w:szCs w:val="28"/>
        </w:rPr>
      </w:pPr>
      <w:r w:rsidRPr="003C787B">
        <w:rPr>
          <w:rFonts w:ascii="Times New Roman" w:hAnsi="Times New Roman" w:cs="Times New Roman"/>
          <w:b/>
          <w:bCs/>
          <w:sz w:val="28"/>
          <w:szCs w:val="28"/>
        </w:rPr>
        <w:t>Inspection for Final Approval</w:t>
      </w:r>
    </w:p>
    <w:p w14:paraId="58CEEC4A" w14:textId="77777777" w:rsidR="008646CE" w:rsidRPr="00FD1EB0" w:rsidRDefault="008646CE" w:rsidP="008646CE">
      <w:pPr>
        <w:autoSpaceDE w:val="0"/>
        <w:autoSpaceDN w:val="0"/>
        <w:adjustRightInd w:val="0"/>
        <w:spacing w:after="0" w:line="240" w:lineRule="auto"/>
        <w:jc w:val="center"/>
        <w:rPr>
          <w:rFonts w:ascii="Times New Roman" w:hAnsi="Times New Roman" w:cs="Times New Roman"/>
          <w:b/>
          <w:bCs/>
          <w:sz w:val="24"/>
          <w:szCs w:val="24"/>
        </w:rPr>
      </w:pPr>
    </w:p>
    <w:p w14:paraId="078D47CC" w14:textId="13640167" w:rsidR="001809B7" w:rsidRPr="00FD1EB0" w:rsidRDefault="001809B7" w:rsidP="001809B7">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An inspection is required for Final Approval of improvements. All exterior finishes, site work, landscaping and</w:t>
      </w:r>
      <w:r w:rsidR="008646CE" w:rsidRPr="00FD1EB0">
        <w:rPr>
          <w:rFonts w:ascii="Times New Roman" w:hAnsi="Times New Roman" w:cs="Times New Roman"/>
          <w:sz w:val="24"/>
          <w:szCs w:val="24"/>
        </w:rPr>
        <w:t xml:space="preserve"> </w:t>
      </w:r>
      <w:r w:rsidRPr="00FD1EB0">
        <w:rPr>
          <w:rFonts w:ascii="Times New Roman" w:hAnsi="Times New Roman" w:cs="Times New Roman"/>
          <w:sz w:val="24"/>
          <w:szCs w:val="24"/>
        </w:rPr>
        <w:t>hardscape should be complete at this time and the site should be in its final presentation state. The Inspection for Final Approval will focus</w:t>
      </w:r>
      <w:r w:rsidR="008646CE" w:rsidRPr="00FD1EB0">
        <w:rPr>
          <w:rFonts w:ascii="Times New Roman" w:hAnsi="Times New Roman" w:cs="Times New Roman"/>
          <w:sz w:val="24"/>
          <w:szCs w:val="24"/>
        </w:rPr>
        <w:t xml:space="preserve"> </w:t>
      </w:r>
      <w:r w:rsidRPr="00FD1EB0">
        <w:rPr>
          <w:rFonts w:ascii="Times New Roman" w:hAnsi="Times New Roman" w:cs="Times New Roman"/>
          <w:sz w:val="24"/>
          <w:szCs w:val="24"/>
        </w:rPr>
        <w:t>on several areas:</w:t>
      </w:r>
    </w:p>
    <w:p w14:paraId="205ED04C" w14:textId="77777777" w:rsidR="003476D4" w:rsidRPr="00FD1EB0" w:rsidRDefault="003476D4" w:rsidP="003476D4">
      <w:pPr>
        <w:autoSpaceDE w:val="0"/>
        <w:autoSpaceDN w:val="0"/>
        <w:adjustRightInd w:val="0"/>
        <w:spacing w:after="0" w:line="240" w:lineRule="auto"/>
        <w:rPr>
          <w:rFonts w:ascii="Times New Roman" w:hAnsi="Times New Roman" w:cs="Times New Roman"/>
          <w:sz w:val="24"/>
          <w:szCs w:val="24"/>
        </w:rPr>
      </w:pPr>
    </w:p>
    <w:p w14:paraId="71D2813A" w14:textId="17D0BA4A" w:rsidR="003476D4" w:rsidRPr="00FD1EB0" w:rsidRDefault="003476D4" w:rsidP="006454AB">
      <w:pPr>
        <w:pStyle w:val="ListParagraph"/>
        <w:numPr>
          <w:ilvl w:val="0"/>
          <w:numId w:val="21"/>
        </w:numPr>
        <w:autoSpaceDE w:val="0"/>
        <w:autoSpaceDN w:val="0"/>
        <w:adjustRightInd w:val="0"/>
        <w:spacing w:after="0" w:line="276" w:lineRule="auto"/>
        <w:rPr>
          <w:rFonts w:ascii="Times New Roman" w:eastAsia="SymbolMT" w:hAnsi="Times New Roman" w:cs="Times New Roman"/>
          <w:sz w:val="24"/>
          <w:szCs w:val="24"/>
        </w:rPr>
      </w:pPr>
      <w:r w:rsidRPr="00FD1EB0">
        <w:rPr>
          <w:rFonts w:ascii="Times New Roman" w:eastAsia="SymbolMT" w:hAnsi="Times New Roman" w:cs="Times New Roman"/>
          <w:sz w:val="24"/>
          <w:szCs w:val="24"/>
        </w:rPr>
        <w:t>Adherence to technical requirements of the Design Guidelines.</w:t>
      </w:r>
    </w:p>
    <w:p w14:paraId="2FC5F08F" w14:textId="754F3EFF" w:rsidR="003476D4" w:rsidRPr="00FD1EB0" w:rsidRDefault="003476D4" w:rsidP="006454AB">
      <w:pPr>
        <w:pStyle w:val="ListParagraph"/>
        <w:numPr>
          <w:ilvl w:val="0"/>
          <w:numId w:val="22"/>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sz w:val="24"/>
          <w:szCs w:val="24"/>
        </w:rPr>
        <w:t>Adherence to the approved design (material selections, execution of specific conditions resulting fro</w:t>
      </w:r>
      <w:r w:rsidRPr="00FD1EB0">
        <w:rPr>
          <w:rFonts w:ascii="Times New Roman" w:eastAsia="SymbolMT" w:hAnsi="Times New Roman" w:cs="Times New Roman"/>
          <w:color w:val="000000"/>
          <w:sz w:val="24"/>
          <w:szCs w:val="24"/>
        </w:rPr>
        <w:t>m the</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Design Review Process, etc.)</w:t>
      </w:r>
    </w:p>
    <w:p w14:paraId="33BCE794" w14:textId="3E67157E" w:rsidR="003476D4" w:rsidRPr="00FD1EB0" w:rsidRDefault="003476D4" w:rsidP="006454AB">
      <w:pPr>
        <w:pStyle w:val="ListParagraph"/>
        <w:numPr>
          <w:ilvl w:val="0"/>
          <w:numId w:val="22"/>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Site condition (site clean and free of debris; common areas and road shoulders not disturbed </w:t>
      </w:r>
      <w:r w:rsidRPr="00FD1EB0">
        <w:rPr>
          <w:rFonts w:ascii="Times New Roman" w:eastAsia="SymbolMT" w:hAnsi="Times New Roman" w:cs="Times New Roman"/>
          <w:sz w:val="24"/>
          <w:szCs w:val="24"/>
        </w:rPr>
        <w:t>or damaged by</w:t>
      </w:r>
      <w:r w:rsidR="006454AB"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color w:val="000000"/>
          <w:sz w:val="24"/>
          <w:szCs w:val="24"/>
        </w:rPr>
        <w:t>parking or other construction activity; graded areas comfortably transitioned to natural areas; no areas</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disturbed outside of approved area of disturbance; etc.)</w:t>
      </w:r>
    </w:p>
    <w:p w14:paraId="17B00266" w14:textId="232C3BD0" w:rsidR="003476D4" w:rsidRPr="00FD1EB0" w:rsidRDefault="003476D4" w:rsidP="006454AB">
      <w:pPr>
        <w:pStyle w:val="ListParagraph"/>
        <w:numPr>
          <w:ilvl w:val="0"/>
          <w:numId w:val="22"/>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Maximum Height verification - of ridge and parapet elevations to</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assure compliance to maximum heights.</w:t>
      </w:r>
    </w:p>
    <w:p w14:paraId="6D656128" w14:textId="77777777" w:rsidR="006454AB" w:rsidRPr="00FD1EB0" w:rsidRDefault="006454AB" w:rsidP="003476D4">
      <w:pPr>
        <w:autoSpaceDE w:val="0"/>
        <w:autoSpaceDN w:val="0"/>
        <w:adjustRightInd w:val="0"/>
        <w:spacing w:after="0" w:line="240" w:lineRule="auto"/>
        <w:rPr>
          <w:rFonts w:ascii="Times New Roman" w:eastAsia="SymbolMT" w:hAnsi="Times New Roman" w:cs="Times New Roman"/>
          <w:color w:val="000000"/>
          <w:sz w:val="24"/>
          <w:szCs w:val="24"/>
        </w:rPr>
      </w:pPr>
    </w:p>
    <w:p w14:paraId="5658C238" w14:textId="654D2D32" w:rsidR="003476D4" w:rsidRPr="003C787B" w:rsidRDefault="003476D4" w:rsidP="003C787B">
      <w:pPr>
        <w:autoSpaceDE w:val="0"/>
        <w:autoSpaceDN w:val="0"/>
        <w:adjustRightInd w:val="0"/>
        <w:spacing w:after="0" w:line="240" w:lineRule="auto"/>
        <w:rPr>
          <w:rFonts w:ascii="Times New Roman" w:eastAsia="SymbolMT" w:hAnsi="Times New Roman" w:cs="Times New Roman"/>
          <w:b/>
          <w:bCs/>
          <w:color w:val="000000"/>
          <w:sz w:val="28"/>
          <w:szCs w:val="28"/>
        </w:rPr>
      </w:pPr>
      <w:r w:rsidRPr="003C787B">
        <w:rPr>
          <w:rFonts w:ascii="Times New Roman" w:eastAsia="SymbolMT" w:hAnsi="Times New Roman" w:cs="Times New Roman"/>
          <w:b/>
          <w:bCs/>
          <w:color w:val="000000"/>
          <w:sz w:val="28"/>
          <w:szCs w:val="28"/>
        </w:rPr>
        <w:t>Fire Safety</w:t>
      </w:r>
    </w:p>
    <w:p w14:paraId="5CCBC622" w14:textId="77777777" w:rsidR="006454AB" w:rsidRPr="00FD1EB0" w:rsidRDefault="006454AB" w:rsidP="006454AB">
      <w:pPr>
        <w:autoSpaceDE w:val="0"/>
        <w:autoSpaceDN w:val="0"/>
        <w:adjustRightInd w:val="0"/>
        <w:spacing w:after="0" w:line="240" w:lineRule="auto"/>
        <w:jc w:val="center"/>
        <w:rPr>
          <w:rFonts w:ascii="Times New Roman" w:eastAsia="SymbolMT" w:hAnsi="Times New Roman" w:cs="Times New Roman"/>
          <w:b/>
          <w:bCs/>
          <w:color w:val="000000"/>
          <w:sz w:val="24"/>
          <w:szCs w:val="24"/>
        </w:rPr>
      </w:pPr>
    </w:p>
    <w:p w14:paraId="2F35494B" w14:textId="28D2A44B" w:rsidR="003476D4" w:rsidRPr="00FD1EB0" w:rsidRDefault="003476D4" w:rsidP="003476D4">
      <w:pPr>
        <w:autoSpaceDE w:val="0"/>
        <w:autoSpaceDN w:val="0"/>
        <w:adjustRightInd w:val="0"/>
        <w:spacing w:after="0" w:line="240"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The natural ranch landscape is delicate a subject to the risks of wildfires; </w:t>
      </w:r>
      <w:proofErr w:type="gramStart"/>
      <w:r w:rsidRPr="00FD1EB0">
        <w:rPr>
          <w:rFonts w:ascii="Times New Roman" w:eastAsia="SymbolMT" w:hAnsi="Times New Roman" w:cs="Times New Roman"/>
          <w:color w:val="000000"/>
          <w:sz w:val="24"/>
          <w:szCs w:val="24"/>
        </w:rPr>
        <w:t>therefore</w:t>
      </w:r>
      <w:proofErr w:type="gramEnd"/>
      <w:r w:rsidRPr="00FD1EB0">
        <w:rPr>
          <w:rFonts w:ascii="Times New Roman" w:eastAsia="SymbolMT" w:hAnsi="Times New Roman" w:cs="Times New Roman"/>
          <w:color w:val="000000"/>
          <w:sz w:val="24"/>
          <w:szCs w:val="24"/>
        </w:rPr>
        <w:t xml:space="preserve"> </w:t>
      </w:r>
      <w:r w:rsidR="00B8449A">
        <w:rPr>
          <w:rFonts w:ascii="Times New Roman" w:eastAsia="SymbolMT" w:hAnsi="Times New Roman" w:cs="Times New Roman"/>
          <w:color w:val="000000"/>
          <w:sz w:val="24"/>
          <w:szCs w:val="24"/>
        </w:rPr>
        <w:t>LVRE</w:t>
      </w:r>
      <w:r w:rsidRPr="00FD1EB0">
        <w:rPr>
          <w:rFonts w:ascii="Times New Roman" w:eastAsia="SymbolMT" w:hAnsi="Times New Roman" w:cs="Times New Roman"/>
          <w:color w:val="000000"/>
          <w:sz w:val="24"/>
          <w:szCs w:val="24"/>
        </w:rPr>
        <w:t xml:space="preserve"> will</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aggressively inspect and enforce the following Fire Safety regulations. </w:t>
      </w:r>
      <w:r w:rsidRPr="00FD1EB0">
        <w:rPr>
          <w:rFonts w:ascii="Times New Roman" w:eastAsia="SymbolMT" w:hAnsi="Times New Roman" w:cs="Times New Roman"/>
          <w:sz w:val="24"/>
          <w:szCs w:val="24"/>
        </w:rPr>
        <w:t>The</w:t>
      </w:r>
      <w:r w:rsidRPr="00FD1EB0">
        <w:rPr>
          <w:rFonts w:ascii="Times New Roman" w:eastAsia="SymbolMT" w:hAnsi="Times New Roman" w:cs="Times New Roman"/>
          <w:color w:val="FF3333"/>
          <w:sz w:val="24"/>
          <w:szCs w:val="24"/>
        </w:rPr>
        <w:t xml:space="preserve"> </w:t>
      </w:r>
      <w:r w:rsidR="00B8449A">
        <w:rPr>
          <w:rFonts w:ascii="Times New Roman" w:eastAsia="SymbolMT" w:hAnsi="Times New Roman" w:cs="Times New Roman"/>
          <w:color w:val="000000"/>
          <w:sz w:val="24"/>
          <w:szCs w:val="24"/>
        </w:rPr>
        <w:t xml:space="preserve">LVRE </w:t>
      </w:r>
      <w:r w:rsidRPr="00FD1EB0">
        <w:rPr>
          <w:rFonts w:ascii="Times New Roman" w:eastAsia="SymbolMT" w:hAnsi="Times New Roman" w:cs="Times New Roman"/>
          <w:sz w:val="24"/>
          <w:szCs w:val="24"/>
        </w:rPr>
        <w:t>POA</w:t>
      </w:r>
      <w:r w:rsidRPr="00FD1EB0">
        <w:rPr>
          <w:rFonts w:ascii="Times New Roman" w:eastAsia="SymbolMT" w:hAnsi="Times New Roman" w:cs="Times New Roman"/>
          <w:color w:val="FF3333"/>
          <w:sz w:val="24"/>
          <w:szCs w:val="24"/>
        </w:rPr>
        <w:t xml:space="preserve"> </w:t>
      </w:r>
      <w:r w:rsidRPr="00FD1EB0">
        <w:rPr>
          <w:rFonts w:ascii="Times New Roman" w:eastAsia="SymbolMT" w:hAnsi="Times New Roman" w:cs="Times New Roman"/>
          <w:color w:val="000000"/>
          <w:sz w:val="24"/>
          <w:szCs w:val="24"/>
        </w:rPr>
        <w:t>reserves</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the right to a “zero tolerance” approach, and at its discretion, may ban contractors, sub-contractors, supplies or other</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personnel from the site for violation of the following regulations:</w:t>
      </w:r>
    </w:p>
    <w:p w14:paraId="435AE2FB" w14:textId="77777777" w:rsidR="006454AB" w:rsidRPr="00FD1EB0" w:rsidRDefault="006454AB" w:rsidP="003476D4">
      <w:pPr>
        <w:autoSpaceDE w:val="0"/>
        <w:autoSpaceDN w:val="0"/>
        <w:adjustRightInd w:val="0"/>
        <w:spacing w:after="0" w:line="240" w:lineRule="auto"/>
        <w:rPr>
          <w:rFonts w:ascii="Times New Roman" w:eastAsia="SymbolMT" w:hAnsi="Times New Roman" w:cs="Times New Roman"/>
          <w:color w:val="000000"/>
          <w:sz w:val="24"/>
          <w:szCs w:val="24"/>
        </w:rPr>
      </w:pPr>
    </w:p>
    <w:p w14:paraId="2A499651" w14:textId="10C27EF8" w:rsidR="003476D4" w:rsidRPr="00FD1EB0" w:rsidRDefault="003476D4" w:rsidP="006454AB">
      <w:pPr>
        <w:autoSpaceDE w:val="0"/>
        <w:autoSpaceDN w:val="0"/>
        <w:adjustRightInd w:val="0"/>
        <w:spacing w:after="0" w:line="240" w:lineRule="auto"/>
        <w:jc w:val="center"/>
        <w:rPr>
          <w:rFonts w:ascii="Times New Roman" w:eastAsia="SymbolMT" w:hAnsi="Times New Roman" w:cs="Times New Roman"/>
          <w:b/>
          <w:bCs/>
          <w:color w:val="000000"/>
          <w:sz w:val="24"/>
          <w:szCs w:val="24"/>
        </w:rPr>
      </w:pPr>
      <w:r w:rsidRPr="00FD1EB0">
        <w:rPr>
          <w:rFonts w:ascii="Times New Roman" w:eastAsia="SymbolMT" w:hAnsi="Times New Roman" w:cs="Times New Roman"/>
          <w:b/>
          <w:bCs/>
          <w:color w:val="000000"/>
          <w:sz w:val="24"/>
          <w:szCs w:val="24"/>
        </w:rPr>
        <w:t>In the event of a fire, immediately call “911” for emergency assistance.</w:t>
      </w:r>
    </w:p>
    <w:p w14:paraId="108DA406" w14:textId="77777777" w:rsidR="006454AB" w:rsidRPr="00FD1EB0" w:rsidRDefault="006454AB" w:rsidP="003476D4">
      <w:pPr>
        <w:autoSpaceDE w:val="0"/>
        <w:autoSpaceDN w:val="0"/>
        <w:adjustRightInd w:val="0"/>
        <w:spacing w:after="0" w:line="240" w:lineRule="auto"/>
        <w:rPr>
          <w:rFonts w:ascii="Times New Roman" w:eastAsia="SymbolMT" w:hAnsi="Times New Roman" w:cs="Times New Roman"/>
          <w:color w:val="000000"/>
          <w:sz w:val="24"/>
          <w:szCs w:val="24"/>
        </w:rPr>
      </w:pPr>
    </w:p>
    <w:p w14:paraId="19187E92" w14:textId="58DEE3B8" w:rsidR="003476D4" w:rsidRPr="00FD1EB0" w:rsidRDefault="003476D4" w:rsidP="006454AB">
      <w:pPr>
        <w:pStyle w:val="ListParagraph"/>
        <w:numPr>
          <w:ilvl w:val="0"/>
          <w:numId w:val="24"/>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All construction sites are required to have at least two fully </w:t>
      </w:r>
      <w:r w:rsidR="00AC1D5A" w:rsidRPr="00FD1EB0">
        <w:rPr>
          <w:rFonts w:ascii="Times New Roman" w:eastAsia="SymbolMT" w:hAnsi="Times New Roman" w:cs="Times New Roman"/>
          <w:color w:val="000000"/>
          <w:sz w:val="24"/>
          <w:szCs w:val="24"/>
        </w:rPr>
        <w:t>always charged seven-pound minimum fire extinguishers on-site</w:t>
      </w:r>
      <w:r w:rsidRPr="00FD1EB0">
        <w:rPr>
          <w:rFonts w:ascii="Times New Roman" w:eastAsia="SymbolMT" w:hAnsi="Times New Roman" w:cs="Times New Roman"/>
          <w:color w:val="000000"/>
          <w:sz w:val="24"/>
          <w:szCs w:val="24"/>
        </w:rPr>
        <w:t>.</w:t>
      </w:r>
    </w:p>
    <w:p w14:paraId="6398CF3F" w14:textId="7FDDC66D" w:rsidR="003476D4" w:rsidRPr="00FD1EB0" w:rsidRDefault="003476D4" w:rsidP="006454AB">
      <w:pPr>
        <w:pStyle w:val="ListParagraph"/>
        <w:numPr>
          <w:ilvl w:val="0"/>
          <w:numId w:val="24"/>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b/>
          <w:bCs/>
          <w:color w:val="000000"/>
          <w:sz w:val="24"/>
          <w:szCs w:val="24"/>
          <w:u w:val="single"/>
        </w:rPr>
        <w:t>Outdoor smoking is strictly prohibited on construction sites – without exception</w:t>
      </w:r>
      <w:r w:rsidRPr="00FD1EB0">
        <w:rPr>
          <w:rFonts w:ascii="Times New Roman" w:eastAsia="SymbolMT" w:hAnsi="Times New Roman" w:cs="Times New Roman"/>
          <w:color w:val="000000"/>
          <w:sz w:val="24"/>
          <w:szCs w:val="24"/>
        </w:rPr>
        <w:t>. Smoking is only permitted</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within vehicles.</w:t>
      </w:r>
    </w:p>
    <w:p w14:paraId="066DC223" w14:textId="33F59EDF" w:rsidR="003476D4" w:rsidRPr="00FD1EB0" w:rsidRDefault="003476D4" w:rsidP="006454AB">
      <w:pPr>
        <w:pStyle w:val="ListParagraph"/>
        <w:numPr>
          <w:ilvl w:val="0"/>
          <w:numId w:val="24"/>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All personnel engaging in spark-producing activities such as welding or grinding are required to keep a</w:t>
      </w:r>
      <w:r w:rsidR="006454AB"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minimum of two five-gallon buckets of water and a charged, </w:t>
      </w:r>
      <w:r w:rsidR="00AC1D5A" w:rsidRPr="00FD1EB0">
        <w:rPr>
          <w:rFonts w:ascii="Times New Roman" w:eastAsia="SymbolMT" w:hAnsi="Times New Roman" w:cs="Times New Roman"/>
          <w:color w:val="000000"/>
          <w:sz w:val="24"/>
          <w:szCs w:val="24"/>
        </w:rPr>
        <w:t>always working fire extinguisher (seven pound minimum) within ten feet</w:t>
      </w:r>
      <w:r w:rsidRPr="00FD1EB0">
        <w:rPr>
          <w:rFonts w:ascii="Times New Roman" w:eastAsia="SymbolMT" w:hAnsi="Times New Roman" w:cs="Times New Roman"/>
          <w:color w:val="000000"/>
          <w:sz w:val="24"/>
          <w:szCs w:val="24"/>
        </w:rPr>
        <w:t>.</w:t>
      </w:r>
    </w:p>
    <w:p w14:paraId="6B121ACF" w14:textId="390F3721" w:rsidR="003476D4" w:rsidRPr="00FD1EB0" w:rsidRDefault="003476D4" w:rsidP="006454AB">
      <w:pPr>
        <w:pStyle w:val="ListParagraph"/>
        <w:numPr>
          <w:ilvl w:val="0"/>
          <w:numId w:val="24"/>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Construction vehicles are required to have a minimum of one charged, </w:t>
      </w:r>
      <w:r w:rsidR="00AC1D5A" w:rsidRPr="00FD1EB0">
        <w:rPr>
          <w:rFonts w:ascii="Times New Roman" w:eastAsia="SymbolMT" w:hAnsi="Times New Roman" w:cs="Times New Roman"/>
          <w:color w:val="000000"/>
          <w:sz w:val="24"/>
          <w:szCs w:val="24"/>
        </w:rPr>
        <w:t>always working fire extinguisher (seven pound minimum) on board</w:t>
      </w:r>
      <w:r w:rsidRPr="00FD1EB0">
        <w:rPr>
          <w:rFonts w:ascii="Times New Roman" w:eastAsia="SymbolMT" w:hAnsi="Times New Roman" w:cs="Times New Roman"/>
          <w:color w:val="000000"/>
          <w:sz w:val="24"/>
          <w:szCs w:val="24"/>
        </w:rPr>
        <w:t>.</w:t>
      </w:r>
    </w:p>
    <w:p w14:paraId="309B6C63" w14:textId="48CC3E16" w:rsidR="003476D4" w:rsidRPr="00FD1EB0" w:rsidRDefault="003476D4" w:rsidP="006454AB">
      <w:pPr>
        <w:pStyle w:val="ListParagraph"/>
        <w:numPr>
          <w:ilvl w:val="0"/>
          <w:numId w:val="24"/>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Absolutely no fires for the purpose of construction activities are permitted – without exception.</w:t>
      </w:r>
    </w:p>
    <w:p w14:paraId="2FB4AAD8" w14:textId="77777777" w:rsidR="00E54513" w:rsidRPr="00FD1EB0" w:rsidRDefault="00E54513" w:rsidP="003476D4">
      <w:pPr>
        <w:autoSpaceDE w:val="0"/>
        <w:autoSpaceDN w:val="0"/>
        <w:adjustRightInd w:val="0"/>
        <w:spacing w:after="0" w:line="240" w:lineRule="auto"/>
        <w:rPr>
          <w:rFonts w:ascii="Times New Roman" w:eastAsia="SymbolMT" w:hAnsi="Times New Roman" w:cs="Times New Roman"/>
          <w:color w:val="000000"/>
          <w:sz w:val="24"/>
          <w:szCs w:val="24"/>
        </w:rPr>
      </w:pPr>
    </w:p>
    <w:p w14:paraId="1791FACF" w14:textId="410AEDCC" w:rsidR="003476D4" w:rsidRPr="003C787B" w:rsidRDefault="003476D4" w:rsidP="003C787B">
      <w:pPr>
        <w:autoSpaceDE w:val="0"/>
        <w:autoSpaceDN w:val="0"/>
        <w:adjustRightInd w:val="0"/>
        <w:spacing w:after="0" w:line="240" w:lineRule="auto"/>
        <w:rPr>
          <w:rFonts w:ascii="Times New Roman" w:eastAsia="SymbolMT" w:hAnsi="Times New Roman" w:cs="Times New Roman"/>
          <w:b/>
          <w:bCs/>
          <w:color w:val="000000"/>
          <w:sz w:val="28"/>
          <w:szCs w:val="28"/>
        </w:rPr>
      </w:pPr>
      <w:r w:rsidRPr="003C787B">
        <w:rPr>
          <w:rFonts w:ascii="Times New Roman" w:eastAsia="SymbolMT" w:hAnsi="Times New Roman" w:cs="Times New Roman"/>
          <w:b/>
          <w:bCs/>
          <w:color w:val="000000"/>
          <w:sz w:val="28"/>
          <w:szCs w:val="28"/>
        </w:rPr>
        <w:t>Construction Site</w:t>
      </w:r>
    </w:p>
    <w:p w14:paraId="5B516FF8" w14:textId="77777777" w:rsidR="00E54513" w:rsidRPr="00FD1EB0" w:rsidRDefault="00E54513" w:rsidP="00E54513">
      <w:pPr>
        <w:autoSpaceDE w:val="0"/>
        <w:autoSpaceDN w:val="0"/>
        <w:adjustRightInd w:val="0"/>
        <w:spacing w:after="0" w:line="240" w:lineRule="auto"/>
        <w:jc w:val="center"/>
        <w:rPr>
          <w:rFonts w:ascii="Times New Roman" w:eastAsia="SymbolMT" w:hAnsi="Times New Roman" w:cs="Times New Roman"/>
          <w:b/>
          <w:bCs/>
          <w:color w:val="000000"/>
          <w:sz w:val="24"/>
          <w:szCs w:val="24"/>
        </w:rPr>
      </w:pPr>
    </w:p>
    <w:p w14:paraId="0B5886BC" w14:textId="5D9BB2F8" w:rsidR="00CF093A" w:rsidRPr="00FD1EB0" w:rsidRDefault="00CF093A" w:rsidP="00E54513">
      <w:pPr>
        <w:pStyle w:val="ListParagraph"/>
        <w:numPr>
          <w:ilvl w:val="0"/>
          <w:numId w:val="25"/>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Prior to construction, the contractor and/or </w:t>
      </w:r>
      <w:r w:rsidR="00851AC5">
        <w:rPr>
          <w:rFonts w:ascii="Times New Roman" w:eastAsia="SymbolMT" w:hAnsi="Times New Roman" w:cs="Times New Roman"/>
          <w:color w:val="000000"/>
          <w:sz w:val="24"/>
          <w:szCs w:val="24"/>
        </w:rPr>
        <w:t xml:space="preserve">property </w:t>
      </w:r>
      <w:r w:rsidRPr="00FD1EB0">
        <w:rPr>
          <w:rFonts w:ascii="Times New Roman" w:eastAsia="SymbolMT" w:hAnsi="Times New Roman" w:cs="Times New Roman"/>
          <w:color w:val="000000"/>
          <w:sz w:val="24"/>
          <w:szCs w:val="24"/>
        </w:rPr>
        <w:t xml:space="preserve">owner must place sand </w:t>
      </w:r>
      <w:r w:rsidR="00BD6A71" w:rsidRPr="00FD1EB0">
        <w:rPr>
          <w:rFonts w:ascii="Times New Roman" w:eastAsia="SymbolMT" w:hAnsi="Times New Roman" w:cs="Times New Roman"/>
          <w:color w:val="000000"/>
          <w:sz w:val="24"/>
          <w:szCs w:val="24"/>
        </w:rPr>
        <w:t xml:space="preserve">or a suitable material, </w:t>
      </w:r>
      <w:r w:rsidRPr="00FD1EB0">
        <w:rPr>
          <w:rFonts w:ascii="Times New Roman" w:eastAsia="SymbolMT" w:hAnsi="Times New Roman" w:cs="Times New Roman"/>
          <w:color w:val="000000"/>
          <w:sz w:val="24"/>
          <w:szCs w:val="24"/>
        </w:rPr>
        <w:t xml:space="preserve">on the shoulder adjacent to the drive that will be used as the primary site entrance to assure that large vehicles </w:t>
      </w:r>
      <w:r w:rsidRPr="00FD1EB0">
        <w:rPr>
          <w:rFonts w:ascii="Times New Roman" w:eastAsia="SymbolMT" w:hAnsi="Times New Roman" w:cs="Times New Roman"/>
          <w:color w:val="000000"/>
          <w:sz w:val="24"/>
          <w:szCs w:val="24"/>
        </w:rPr>
        <w:lastRenderedPageBreak/>
        <w:t xml:space="preserve">have a protected path if they need to swing wide to access the lot. Sand </w:t>
      </w:r>
      <w:r w:rsidR="00D21638">
        <w:rPr>
          <w:rFonts w:ascii="Times New Roman" w:eastAsia="SymbolMT" w:hAnsi="Times New Roman" w:cs="Times New Roman"/>
          <w:color w:val="000000"/>
          <w:sz w:val="24"/>
          <w:szCs w:val="24"/>
        </w:rPr>
        <w:t>may</w:t>
      </w:r>
      <w:r w:rsidR="00D21638"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be removed from </w:t>
      </w:r>
      <w:proofErr w:type="spellStart"/>
      <w:r w:rsidRPr="00FD1EB0">
        <w:rPr>
          <w:rFonts w:ascii="Times New Roman" w:eastAsia="SymbolMT" w:hAnsi="Times New Roman" w:cs="Times New Roman"/>
          <w:color w:val="000000"/>
          <w:sz w:val="24"/>
          <w:szCs w:val="24"/>
        </w:rPr>
        <w:t>Hit</w:t>
      </w:r>
      <w:r w:rsidR="00B8449A">
        <w:rPr>
          <w:rFonts w:ascii="Times New Roman" w:eastAsia="SymbolMT" w:hAnsi="Times New Roman" w:cs="Times New Roman"/>
          <w:color w:val="000000"/>
          <w:sz w:val="24"/>
          <w:szCs w:val="24"/>
        </w:rPr>
        <w:t>t</w:t>
      </w:r>
      <w:proofErr w:type="spellEnd"/>
      <w:r w:rsidRPr="00FD1EB0">
        <w:rPr>
          <w:rFonts w:ascii="Times New Roman" w:eastAsia="SymbolMT" w:hAnsi="Times New Roman" w:cs="Times New Roman"/>
          <w:color w:val="000000"/>
          <w:sz w:val="24"/>
          <w:szCs w:val="24"/>
        </w:rPr>
        <w:t xml:space="preserve"> Wash for this purpose with the approval of the DRC. This sand depth must be thick enough and run for a sufficient length to assure that the shoulder </w:t>
      </w:r>
      <w:r w:rsidR="00BD6A71" w:rsidRPr="00FD1EB0">
        <w:rPr>
          <w:rFonts w:ascii="Times New Roman" w:eastAsia="SymbolMT" w:hAnsi="Times New Roman" w:cs="Times New Roman"/>
          <w:color w:val="000000"/>
          <w:sz w:val="24"/>
          <w:szCs w:val="24"/>
        </w:rPr>
        <w:t xml:space="preserve">opposite the drive </w:t>
      </w:r>
      <w:r w:rsidRPr="00FD1EB0">
        <w:rPr>
          <w:rFonts w:ascii="Times New Roman" w:eastAsia="SymbolMT" w:hAnsi="Times New Roman" w:cs="Times New Roman"/>
          <w:color w:val="000000"/>
          <w:sz w:val="24"/>
          <w:szCs w:val="24"/>
        </w:rPr>
        <w:t xml:space="preserve">is not damaged during construction. </w:t>
      </w:r>
    </w:p>
    <w:p w14:paraId="4542B81D" w14:textId="1BCC6557" w:rsidR="003476D4" w:rsidRPr="00FD1EB0" w:rsidRDefault="003476D4" w:rsidP="00E54513">
      <w:pPr>
        <w:pStyle w:val="ListParagraph"/>
        <w:numPr>
          <w:ilvl w:val="0"/>
          <w:numId w:val="25"/>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Boundary Demarcation: The boundary of the approved area to be disturbed must be identified by tape or rope</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prior to and during construction, starting with the initial cutting in of the driveway.</w:t>
      </w:r>
    </w:p>
    <w:p w14:paraId="6269ED2E" w14:textId="03D3BA68" w:rsidR="003476D4" w:rsidRPr="00FD1EB0" w:rsidRDefault="003476D4" w:rsidP="00E54513">
      <w:pPr>
        <w:pStyle w:val="ListParagraph"/>
        <w:numPr>
          <w:ilvl w:val="0"/>
          <w:numId w:val="25"/>
        </w:numPr>
        <w:autoSpaceDE w:val="0"/>
        <w:autoSpaceDN w:val="0"/>
        <w:adjustRightInd w:val="0"/>
        <w:spacing w:after="0" w:line="276" w:lineRule="auto"/>
        <w:rPr>
          <w:rFonts w:ascii="Times New Roman" w:eastAsia="SymbolMT" w:hAnsi="Times New Roman" w:cs="Times New Roman"/>
          <w:i/>
          <w:iCs/>
          <w:color w:val="000000"/>
          <w:sz w:val="24"/>
          <w:szCs w:val="24"/>
        </w:rPr>
      </w:pPr>
      <w:r w:rsidRPr="00FD1EB0">
        <w:rPr>
          <w:rFonts w:ascii="Times New Roman" w:eastAsia="SymbolMT" w:hAnsi="Times New Roman" w:cs="Times New Roman"/>
          <w:color w:val="000000"/>
          <w:sz w:val="24"/>
          <w:szCs w:val="24"/>
        </w:rPr>
        <w:t xml:space="preserve">Construction Trailers: Construction trailers may be used for field offices or for storage with prior </w:t>
      </w:r>
      <w:r w:rsidRPr="00FD1EB0">
        <w:rPr>
          <w:rFonts w:ascii="Times New Roman" w:eastAsia="SymbolMT" w:hAnsi="Times New Roman" w:cs="Times New Roman"/>
          <w:sz w:val="24"/>
          <w:szCs w:val="24"/>
        </w:rPr>
        <w:t>approval</w:t>
      </w:r>
      <w:r w:rsidR="00E54513"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sz w:val="24"/>
          <w:szCs w:val="24"/>
        </w:rPr>
        <w:t xml:space="preserve">from the </w:t>
      </w:r>
      <w:r w:rsidR="00851AC5">
        <w:rPr>
          <w:rFonts w:ascii="Times New Roman" w:eastAsia="SymbolMT" w:hAnsi="Times New Roman" w:cs="Times New Roman"/>
          <w:sz w:val="24"/>
          <w:szCs w:val="24"/>
        </w:rPr>
        <w:t>DRC</w:t>
      </w:r>
      <w:r w:rsidRPr="00FD1EB0">
        <w:rPr>
          <w:rFonts w:ascii="Times New Roman" w:eastAsia="SymbolMT" w:hAnsi="Times New Roman" w:cs="Times New Roman"/>
          <w:sz w:val="24"/>
          <w:szCs w:val="24"/>
        </w:rPr>
        <w:t xml:space="preserve">. </w:t>
      </w:r>
      <w:r w:rsidRPr="00FD1EB0">
        <w:rPr>
          <w:rFonts w:ascii="Times New Roman" w:eastAsia="SymbolMT" w:hAnsi="Times New Roman" w:cs="Times New Roman"/>
          <w:color w:val="000000"/>
          <w:sz w:val="24"/>
          <w:szCs w:val="24"/>
        </w:rPr>
        <w:t xml:space="preserve">Any contractor who desires to set up a </w:t>
      </w:r>
      <w:r w:rsidR="00E54513" w:rsidRPr="00FD1EB0">
        <w:rPr>
          <w:rFonts w:ascii="Times New Roman" w:eastAsia="SymbolMT" w:hAnsi="Times New Roman" w:cs="Times New Roman"/>
          <w:color w:val="000000"/>
          <w:sz w:val="24"/>
          <w:szCs w:val="24"/>
        </w:rPr>
        <w:t>c</w:t>
      </w:r>
      <w:r w:rsidRPr="00FD1EB0">
        <w:rPr>
          <w:rFonts w:ascii="Times New Roman" w:eastAsia="SymbolMT" w:hAnsi="Times New Roman" w:cs="Times New Roman"/>
          <w:color w:val="000000"/>
          <w:sz w:val="24"/>
          <w:szCs w:val="24"/>
        </w:rPr>
        <w:t>onstruction trailer shall indicate</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the location, size, color, graphics, temporary utility location, etc. on the construction area plan for approval by</w:t>
      </w:r>
      <w:r w:rsidR="00E54513" w:rsidRPr="00FD1EB0">
        <w:rPr>
          <w:rFonts w:ascii="Times New Roman" w:eastAsia="SymbolMT" w:hAnsi="Times New Roman" w:cs="Times New Roman"/>
          <w:color w:val="000000"/>
          <w:sz w:val="24"/>
          <w:szCs w:val="24"/>
        </w:rPr>
        <w:t xml:space="preserve"> the </w:t>
      </w:r>
      <w:r w:rsidR="00851AC5">
        <w:rPr>
          <w:rFonts w:ascii="Times New Roman" w:hAnsi="Times New Roman" w:cs="Times New Roman"/>
          <w:sz w:val="24"/>
          <w:szCs w:val="24"/>
        </w:rPr>
        <w:t>DRC</w:t>
      </w:r>
      <w:r w:rsidR="00E54513" w:rsidRPr="00FD1EB0">
        <w:rPr>
          <w:rFonts w:ascii="Times New Roman" w:hAnsi="Times New Roman" w:cs="Times New Roman"/>
          <w:sz w:val="24"/>
          <w:szCs w:val="24"/>
        </w:rPr>
        <w:t xml:space="preserve"> </w:t>
      </w:r>
      <w:r w:rsidRPr="00FD1EB0">
        <w:rPr>
          <w:rFonts w:ascii="Times New Roman" w:eastAsia="SymbolMT" w:hAnsi="Times New Roman" w:cs="Times New Roman"/>
          <w:color w:val="000000"/>
          <w:sz w:val="24"/>
          <w:szCs w:val="24"/>
        </w:rPr>
        <w:t xml:space="preserve">prior to installation of such facilities. </w:t>
      </w:r>
      <w:r w:rsidR="00851AC5">
        <w:rPr>
          <w:rFonts w:ascii="Times New Roman" w:eastAsia="SymbolMT" w:hAnsi="Times New Roman" w:cs="Times New Roman"/>
          <w:b/>
          <w:bCs/>
          <w:i/>
          <w:iCs/>
          <w:color w:val="000000"/>
          <w:sz w:val="24"/>
          <w:szCs w:val="24"/>
          <w:u w:val="single"/>
        </w:rPr>
        <w:t>Overnight occupancy of</w:t>
      </w:r>
      <w:r w:rsidRPr="00FD1EB0">
        <w:rPr>
          <w:rFonts w:ascii="Times New Roman" w:eastAsia="SymbolMT" w:hAnsi="Times New Roman" w:cs="Times New Roman"/>
          <w:b/>
          <w:bCs/>
          <w:i/>
          <w:iCs/>
          <w:color w:val="000000"/>
          <w:sz w:val="24"/>
          <w:szCs w:val="24"/>
          <w:u w:val="single"/>
        </w:rPr>
        <w:t xml:space="preserve"> construction trailers is strictly</w:t>
      </w:r>
      <w:r w:rsidR="00E54513" w:rsidRPr="00FD1EB0">
        <w:rPr>
          <w:rFonts w:ascii="Times New Roman" w:eastAsia="SymbolMT" w:hAnsi="Times New Roman" w:cs="Times New Roman"/>
          <w:b/>
          <w:bCs/>
          <w:i/>
          <w:iCs/>
          <w:color w:val="000000"/>
          <w:sz w:val="24"/>
          <w:szCs w:val="24"/>
          <w:u w:val="single"/>
        </w:rPr>
        <w:t xml:space="preserve"> </w:t>
      </w:r>
      <w:r w:rsidRPr="00FD1EB0">
        <w:rPr>
          <w:rFonts w:ascii="Times New Roman" w:eastAsia="SymbolMT" w:hAnsi="Times New Roman" w:cs="Times New Roman"/>
          <w:b/>
          <w:bCs/>
          <w:i/>
          <w:iCs/>
          <w:color w:val="000000"/>
          <w:sz w:val="24"/>
          <w:szCs w:val="24"/>
          <w:u w:val="single"/>
        </w:rPr>
        <w:t>prohibited</w:t>
      </w:r>
      <w:r w:rsidRPr="00FD1EB0">
        <w:rPr>
          <w:rFonts w:ascii="Times New Roman" w:eastAsia="SymbolMT" w:hAnsi="Times New Roman" w:cs="Times New Roman"/>
          <w:i/>
          <w:iCs/>
          <w:color w:val="000000"/>
          <w:sz w:val="24"/>
          <w:szCs w:val="24"/>
        </w:rPr>
        <w:t>.</w:t>
      </w:r>
    </w:p>
    <w:p w14:paraId="2BCE4C16" w14:textId="164386A6" w:rsidR="003476D4" w:rsidRPr="00FD1EB0" w:rsidRDefault="003476D4" w:rsidP="00E54513">
      <w:pPr>
        <w:pStyle w:val="ListParagraph"/>
        <w:numPr>
          <w:ilvl w:val="0"/>
          <w:numId w:val="25"/>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Storage: All material, tools, supplies, and equipment shall be kept within the area to be disturbed. All</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materials shall be neatly stacked.</w:t>
      </w:r>
    </w:p>
    <w:p w14:paraId="5625CAFA" w14:textId="55B8B079" w:rsidR="003476D4" w:rsidRPr="00FD1EB0" w:rsidRDefault="003476D4" w:rsidP="00E54513">
      <w:pPr>
        <w:pStyle w:val="ListParagraph"/>
        <w:numPr>
          <w:ilvl w:val="0"/>
          <w:numId w:val="25"/>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Sanitary Facilities: Contractors or </w:t>
      </w:r>
      <w:r w:rsidR="00C50C03">
        <w:rPr>
          <w:rFonts w:ascii="Times New Roman" w:eastAsia="SymbolMT" w:hAnsi="Times New Roman" w:cs="Times New Roman"/>
          <w:color w:val="000000"/>
          <w:sz w:val="24"/>
          <w:szCs w:val="24"/>
        </w:rPr>
        <w:t>property owner</w:t>
      </w:r>
      <w:r w:rsidRPr="00FD1EB0">
        <w:rPr>
          <w:rFonts w:ascii="Times New Roman" w:eastAsia="SymbolMT" w:hAnsi="Times New Roman" w:cs="Times New Roman"/>
          <w:color w:val="000000"/>
          <w:sz w:val="24"/>
          <w:szCs w:val="24"/>
        </w:rPr>
        <w:t>s shall be responsible for providing drinking water and adequate</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sanitary facilities for construction workers. A portable toilet must be located on the parcel and remain there</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until all construction activities are complete. Portable toilets must be maintained on a regular basis.</w:t>
      </w:r>
    </w:p>
    <w:p w14:paraId="26C6F446" w14:textId="1BE3A9CA" w:rsidR="003476D4" w:rsidRPr="00FD1EB0" w:rsidRDefault="003476D4" w:rsidP="00E54513">
      <w:pPr>
        <w:pStyle w:val="ListParagraph"/>
        <w:numPr>
          <w:ilvl w:val="0"/>
          <w:numId w:val="25"/>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Parking Area: Vehicles shall be parked </w:t>
      </w:r>
      <w:proofErr w:type="gramStart"/>
      <w:r w:rsidR="00851AC5">
        <w:rPr>
          <w:rFonts w:ascii="Times New Roman" w:eastAsia="SymbolMT" w:hAnsi="Times New Roman" w:cs="Times New Roman"/>
          <w:color w:val="000000"/>
          <w:sz w:val="24"/>
          <w:szCs w:val="24"/>
        </w:rPr>
        <w:t xml:space="preserve">so as </w:t>
      </w:r>
      <w:r w:rsidR="00AC1D5A" w:rsidRPr="00FD1EB0">
        <w:rPr>
          <w:rFonts w:ascii="Times New Roman" w:eastAsia="SymbolMT" w:hAnsi="Times New Roman" w:cs="Times New Roman"/>
          <w:color w:val="000000"/>
          <w:sz w:val="24"/>
          <w:szCs w:val="24"/>
        </w:rPr>
        <w:t>to</w:t>
      </w:r>
      <w:proofErr w:type="gramEnd"/>
      <w:r w:rsidRPr="00FD1EB0">
        <w:rPr>
          <w:rFonts w:ascii="Times New Roman" w:eastAsia="SymbolMT" w:hAnsi="Times New Roman" w:cs="Times New Roman"/>
          <w:color w:val="000000"/>
          <w:sz w:val="24"/>
          <w:szCs w:val="24"/>
        </w:rPr>
        <w:t xml:space="preserve"> not inhibit traffic or cause damage to the natural landscape. A</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location within the area to be disturbed will be designated for construction parking. Vehicles may not drive or</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park on the road shoulders. The repair or replacement of damaged plant material and irrigation lines adjacent</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to or near the parcel will be considered as a condition for Final Approval.</w:t>
      </w:r>
    </w:p>
    <w:p w14:paraId="4DA7B6A7" w14:textId="393E9E8F" w:rsidR="003476D4" w:rsidRPr="00FD1EB0" w:rsidRDefault="003476D4" w:rsidP="009244E3">
      <w:pPr>
        <w:pStyle w:val="ListParagraph"/>
        <w:numPr>
          <w:ilvl w:val="0"/>
          <w:numId w:val="25"/>
        </w:numPr>
        <w:autoSpaceDE w:val="0"/>
        <w:autoSpaceDN w:val="0"/>
        <w:adjustRightInd w:val="0"/>
        <w:spacing w:after="0" w:line="276" w:lineRule="auto"/>
        <w:rPr>
          <w:rFonts w:ascii="Times New Roman" w:eastAsia="SymbolMT" w:hAnsi="Times New Roman" w:cs="Times New Roman"/>
          <w:color w:val="000000"/>
          <w:sz w:val="24"/>
          <w:szCs w:val="24"/>
        </w:rPr>
      </w:pPr>
      <w:r w:rsidRPr="00FD1EB0">
        <w:rPr>
          <w:rFonts w:ascii="Times New Roman" w:eastAsia="SymbolMT" w:hAnsi="Times New Roman" w:cs="Times New Roman"/>
          <w:color w:val="000000"/>
          <w:sz w:val="24"/>
          <w:szCs w:val="24"/>
        </w:rPr>
        <w:t xml:space="preserve">Debris and Trash Removal: Construction sites shall be maintained in a safe, </w:t>
      </w:r>
      <w:r w:rsidR="00AC1D5A" w:rsidRPr="00FD1EB0">
        <w:rPr>
          <w:rFonts w:ascii="Times New Roman" w:eastAsia="SymbolMT" w:hAnsi="Times New Roman" w:cs="Times New Roman"/>
          <w:color w:val="000000"/>
          <w:sz w:val="24"/>
          <w:szCs w:val="24"/>
        </w:rPr>
        <w:t>clean,</w:t>
      </w:r>
      <w:r w:rsidRPr="00FD1EB0">
        <w:rPr>
          <w:rFonts w:ascii="Times New Roman" w:eastAsia="SymbolMT" w:hAnsi="Times New Roman" w:cs="Times New Roman"/>
          <w:color w:val="000000"/>
          <w:sz w:val="24"/>
          <w:szCs w:val="24"/>
        </w:rPr>
        <w:t xml:space="preserve"> and orderly condition </w:t>
      </w:r>
      <w:r w:rsidR="00513E7B" w:rsidRPr="00FD1EB0">
        <w:rPr>
          <w:rFonts w:ascii="Times New Roman" w:eastAsia="SymbolMT" w:hAnsi="Times New Roman" w:cs="Times New Roman"/>
          <w:color w:val="000000"/>
          <w:sz w:val="24"/>
          <w:szCs w:val="24"/>
        </w:rPr>
        <w:t>always</w:t>
      </w:r>
      <w:r w:rsidRPr="00FD1EB0">
        <w:rPr>
          <w:rFonts w:ascii="Times New Roman" w:eastAsia="SymbolMT" w:hAnsi="Times New Roman" w:cs="Times New Roman"/>
          <w:color w:val="000000"/>
          <w:sz w:val="24"/>
          <w:szCs w:val="24"/>
        </w:rPr>
        <w:t>. Each site must have a commercial style dumpster capable of holding at least one week’s worth of</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construction debris. Contractors shall clean up all trash and debris on the construction site at the end of each</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day. Contractors, </w:t>
      </w:r>
      <w:r w:rsidR="00C50C03">
        <w:rPr>
          <w:rFonts w:ascii="Times New Roman" w:eastAsia="SymbolMT" w:hAnsi="Times New Roman" w:cs="Times New Roman"/>
          <w:color w:val="000000"/>
          <w:sz w:val="24"/>
          <w:szCs w:val="24"/>
        </w:rPr>
        <w:t>property owner</w:t>
      </w:r>
      <w:r w:rsidR="00513E7B" w:rsidRPr="00FD1EB0">
        <w:rPr>
          <w:rFonts w:ascii="Times New Roman" w:eastAsia="SymbolMT" w:hAnsi="Times New Roman" w:cs="Times New Roman"/>
          <w:color w:val="000000"/>
          <w:sz w:val="24"/>
          <w:szCs w:val="24"/>
        </w:rPr>
        <w:t>s,</w:t>
      </w:r>
      <w:r w:rsidRPr="00FD1EB0">
        <w:rPr>
          <w:rFonts w:ascii="Times New Roman" w:eastAsia="SymbolMT" w:hAnsi="Times New Roman" w:cs="Times New Roman"/>
          <w:color w:val="000000"/>
          <w:sz w:val="24"/>
          <w:szCs w:val="24"/>
        </w:rPr>
        <w:t xml:space="preserve"> or representatives thereof are prohibited from dumping, burying, or burning trash</w:t>
      </w:r>
      <w:r w:rsidR="00E54513" w:rsidRPr="00FD1EB0">
        <w:rPr>
          <w:rFonts w:ascii="Times New Roman" w:eastAsia="SymbolMT" w:hAnsi="Times New Roman" w:cs="Times New Roman"/>
          <w:color w:val="000000"/>
          <w:sz w:val="24"/>
          <w:szCs w:val="24"/>
        </w:rPr>
        <w:t xml:space="preserve"> </w:t>
      </w:r>
      <w:r w:rsidRPr="00FD1EB0">
        <w:rPr>
          <w:rFonts w:ascii="Times New Roman" w:eastAsia="SymbolMT" w:hAnsi="Times New Roman" w:cs="Times New Roman"/>
          <w:color w:val="000000"/>
          <w:sz w:val="24"/>
          <w:szCs w:val="24"/>
        </w:rPr>
        <w:t xml:space="preserve">anywhere within </w:t>
      </w:r>
      <w:r w:rsidR="00D21638">
        <w:rPr>
          <w:rFonts w:ascii="Times New Roman" w:eastAsia="SymbolMT" w:hAnsi="Times New Roman" w:cs="Times New Roman"/>
          <w:color w:val="000000"/>
          <w:sz w:val="24"/>
          <w:szCs w:val="24"/>
        </w:rPr>
        <w:t>LVRE</w:t>
      </w:r>
      <w:r w:rsidRPr="00FD1EB0">
        <w:rPr>
          <w:rFonts w:ascii="Times New Roman" w:eastAsia="SymbolMT" w:hAnsi="Times New Roman" w:cs="Times New Roman"/>
          <w:color w:val="000000"/>
          <w:sz w:val="24"/>
          <w:szCs w:val="24"/>
        </w:rPr>
        <w:t>.</w:t>
      </w:r>
    </w:p>
    <w:p w14:paraId="08EC8E49" w14:textId="4029947C" w:rsidR="003476D4" w:rsidRPr="00FD1EB0" w:rsidRDefault="003476D4" w:rsidP="009244E3">
      <w:pPr>
        <w:pStyle w:val="ListParagraph"/>
        <w:numPr>
          <w:ilvl w:val="0"/>
          <w:numId w:val="25"/>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Dust and Noise Control: The </w:t>
      </w:r>
      <w:r w:rsidR="00851AC5">
        <w:rPr>
          <w:rFonts w:ascii="Times New Roman" w:hAnsi="Times New Roman" w:cs="Times New Roman"/>
          <w:color w:val="000000"/>
          <w:sz w:val="24"/>
          <w:szCs w:val="24"/>
        </w:rPr>
        <w:t>property</w:t>
      </w:r>
      <w:r w:rsidR="00851AC5"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owner or representative thereof shall be responsible for controlling dust</w:t>
      </w:r>
      <w:r w:rsidR="009244E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and noise from the construction site.</w:t>
      </w:r>
    </w:p>
    <w:p w14:paraId="761B2E4E" w14:textId="1E1BCF76" w:rsidR="003476D4" w:rsidRPr="00FD1EB0" w:rsidRDefault="003476D4" w:rsidP="009244E3">
      <w:pPr>
        <w:pStyle w:val="ListParagraph"/>
        <w:numPr>
          <w:ilvl w:val="0"/>
          <w:numId w:val="25"/>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Security: The contractor for each site is responsible for securing their own tools and materials.</w:t>
      </w:r>
    </w:p>
    <w:p w14:paraId="28B675B1" w14:textId="1C531D1C" w:rsidR="003476D4" w:rsidRPr="00FD1EB0" w:rsidRDefault="00D21638" w:rsidP="009244E3">
      <w:pPr>
        <w:pStyle w:val="ListParagraph"/>
        <w:numPr>
          <w:ilvl w:val="0"/>
          <w:numId w:val="25"/>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Occupational Safety and Health Act </w:t>
      </w:r>
      <w:r>
        <w:rPr>
          <w:rFonts w:ascii="Times New Roman" w:hAnsi="Times New Roman" w:cs="Times New Roman"/>
          <w:color w:val="000000"/>
          <w:sz w:val="24"/>
          <w:szCs w:val="24"/>
        </w:rPr>
        <w:t>(</w:t>
      </w:r>
      <w:r w:rsidR="003476D4" w:rsidRPr="00FD1EB0">
        <w:rPr>
          <w:rFonts w:ascii="Times New Roman" w:hAnsi="Times New Roman" w:cs="Times New Roman"/>
          <w:color w:val="000000"/>
          <w:sz w:val="24"/>
          <w:szCs w:val="24"/>
        </w:rPr>
        <w:t>OSHA</w:t>
      </w:r>
      <w:r>
        <w:rPr>
          <w:rFonts w:ascii="Times New Roman" w:hAnsi="Times New Roman" w:cs="Times New Roman"/>
          <w:color w:val="000000"/>
          <w:sz w:val="24"/>
          <w:szCs w:val="24"/>
        </w:rPr>
        <w:t>)</w:t>
      </w:r>
      <w:r w:rsidR="003476D4" w:rsidRPr="00FD1EB0">
        <w:rPr>
          <w:rFonts w:ascii="Times New Roman" w:hAnsi="Times New Roman" w:cs="Times New Roman"/>
          <w:color w:val="000000"/>
          <w:sz w:val="24"/>
          <w:szCs w:val="24"/>
        </w:rPr>
        <w:t xml:space="preserve"> Compliance: It is the responsibility of the contractor to understand and observe all applicable</w:t>
      </w:r>
      <w:r w:rsidR="009244E3" w:rsidRPr="00FD1E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OSHA</w:t>
      </w:r>
      <w:r w:rsidR="003476D4" w:rsidRPr="00FD1EB0">
        <w:rPr>
          <w:rFonts w:ascii="Times New Roman" w:hAnsi="Times New Roman" w:cs="Times New Roman"/>
          <w:color w:val="000000"/>
          <w:sz w:val="24"/>
          <w:szCs w:val="24"/>
        </w:rPr>
        <w:t xml:space="preserve"> regulations and guidelines during the entire course of</w:t>
      </w:r>
      <w:r w:rsidR="009244E3" w:rsidRPr="00FD1EB0">
        <w:rPr>
          <w:rFonts w:ascii="Times New Roman" w:hAnsi="Times New Roman" w:cs="Times New Roman"/>
          <w:color w:val="000000"/>
          <w:sz w:val="24"/>
          <w:szCs w:val="24"/>
        </w:rPr>
        <w:t xml:space="preserve"> </w:t>
      </w:r>
      <w:r w:rsidR="003476D4" w:rsidRPr="00FD1EB0">
        <w:rPr>
          <w:rFonts w:ascii="Times New Roman" w:hAnsi="Times New Roman" w:cs="Times New Roman"/>
          <w:color w:val="000000"/>
          <w:sz w:val="24"/>
          <w:szCs w:val="24"/>
        </w:rPr>
        <w:t>construction.</w:t>
      </w:r>
    </w:p>
    <w:p w14:paraId="48F00E5C" w14:textId="77777777" w:rsidR="009244E3" w:rsidRPr="00FD1EB0" w:rsidRDefault="009244E3" w:rsidP="003476D4">
      <w:pPr>
        <w:autoSpaceDE w:val="0"/>
        <w:autoSpaceDN w:val="0"/>
        <w:adjustRightInd w:val="0"/>
        <w:spacing w:after="0" w:line="240" w:lineRule="auto"/>
        <w:rPr>
          <w:rFonts w:ascii="Times New Roman" w:hAnsi="Times New Roman" w:cs="Times New Roman"/>
          <w:color w:val="000000"/>
          <w:sz w:val="24"/>
          <w:szCs w:val="24"/>
        </w:rPr>
      </w:pPr>
    </w:p>
    <w:p w14:paraId="7ACDD719" w14:textId="3C63BE6E" w:rsidR="003476D4" w:rsidRPr="003C787B" w:rsidRDefault="003476D4" w:rsidP="003C787B">
      <w:pPr>
        <w:autoSpaceDE w:val="0"/>
        <w:autoSpaceDN w:val="0"/>
        <w:adjustRightInd w:val="0"/>
        <w:spacing w:after="0" w:line="240" w:lineRule="auto"/>
        <w:rPr>
          <w:rFonts w:ascii="Times New Roman" w:hAnsi="Times New Roman" w:cs="Times New Roman"/>
          <w:b/>
          <w:bCs/>
          <w:color w:val="000000"/>
          <w:sz w:val="28"/>
          <w:szCs w:val="28"/>
        </w:rPr>
      </w:pPr>
      <w:r w:rsidRPr="003C787B">
        <w:rPr>
          <w:rFonts w:ascii="Times New Roman" w:hAnsi="Times New Roman" w:cs="Times New Roman"/>
          <w:b/>
          <w:bCs/>
          <w:color w:val="000000"/>
          <w:sz w:val="28"/>
          <w:szCs w:val="28"/>
        </w:rPr>
        <w:t>Personnel</w:t>
      </w:r>
    </w:p>
    <w:p w14:paraId="598D6816" w14:textId="77777777" w:rsidR="009244E3" w:rsidRPr="00FD1EB0" w:rsidRDefault="009244E3" w:rsidP="003476D4">
      <w:pPr>
        <w:autoSpaceDE w:val="0"/>
        <w:autoSpaceDN w:val="0"/>
        <w:adjustRightInd w:val="0"/>
        <w:spacing w:after="0" w:line="240" w:lineRule="auto"/>
        <w:rPr>
          <w:rFonts w:ascii="Times New Roman" w:hAnsi="Times New Roman" w:cs="Times New Roman"/>
          <w:color w:val="000000"/>
          <w:sz w:val="24"/>
          <w:szCs w:val="24"/>
        </w:rPr>
      </w:pPr>
    </w:p>
    <w:p w14:paraId="35B278CB" w14:textId="3B907099" w:rsidR="003476D4" w:rsidRPr="00FD1EB0" w:rsidRDefault="003476D4" w:rsidP="004F203B">
      <w:pPr>
        <w:autoSpaceDE w:val="0"/>
        <w:autoSpaceDN w:val="0"/>
        <w:adjustRightInd w:val="0"/>
        <w:spacing w:after="0" w:line="276" w:lineRule="auto"/>
        <w:rPr>
          <w:rFonts w:ascii="Times New Roman" w:hAnsi="Times New Roman" w:cs="Times New Roman"/>
          <w:b/>
          <w:bCs/>
          <w:color w:val="000000"/>
          <w:sz w:val="24"/>
          <w:szCs w:val="24"/>
        </w:rPr>
      </w:pPr>
      <w:r w:rsidRPr="00FD1EB0">
        <w:rPr>
          <w:rFonts w:ascii="Times New Roman" w:hAnsi="Times New Roman" w:cs="Times New Roman"/>
          <w:b/>
          <w:bCs/>
          <w:color w:val="000000"/>
          <w:sz w:val="24"/>
          <w:szCs w:val="24"/>
        </w:rPr>
        <w:t xml:space="preserve">The </w:t>
      </w:r>
      <w:r w:rsidR="00851AC5">
        <w:rPr>
          <w:rFonts w:ascii="Times New Roman" w:hAnsi="Times New Roman" w:cs="Times New Roman"/>
          <w:b/>
          <w:bCs/>
          <w:color w:val="000000"/>
          <w:sz w:val="24"/>
          <w:szCs w:val="24"/>
        </w:rPr>
        <w:t>property</w:t>
      </w:r>
      <w:r w:rsidR="00851AC5" w:rsidRPr="00FD1EB0">
        <w:rPr>
          <w:rFonts w:ascii="Times New Roman" w:hAnsi="Times New Roman" w:cs="Times New Roman"/>
          <w:b/>
          <w:bCs/>
          <w:color w:val="000000"/>
          <w:sz w:val="24"/>
          <w:szCs w:val="24"/>
        </w:rPr>
        <w:t xml:space="preserve"> </w:t>
      </w:r>
      <w:r w:rsidRPr="00FD1EB0">
        <w:rPr>
          <w:rFonts w:ascii="Times New Roman" w:hAnsi="Times New Roman" w:cs="Times New Roman"/>
          <w:b/>
          <w:bCs/>
          <w:color w:val="000000"/>
          <w:sz w:val="24"/>
          <w:szCs w:val="24"/>
        </w:rPr>
        <w:t>owner or representative thereof will be responsible for the conduct and behavior of builders, agents,</w:t>
      </w:r>
      <w:r w:rsidR="004F203B" w:rsidRPr="00FD1EB0">
        <w:rPr>
          <w:rFonts w:ascii="Times New Roman" w:hAnsi="Times New Roman" w:cs="Times New Roman"/>
          <w:b/>
          <w:bCs/>
          <w:color w:val="000000"/>
          <w:sz w:val="24"/>
          <w:szCs w:val="24"/>
        </w:rPr>
        <w:t xml:space="preserve"> </w:t>
      </w:r>
      <w:r w:rsidRPr="00FD1EB0">
        <w:rPr>
          <w:rFonts w:ascii="Times New Roman" w:hAnsi="Times New Roman" w:cs="Times New Roman"/>
          <w:b/>
          <w:bCs/>
          <w:color w:val="000000"/>
          <w:sz w:val="24"/>
          <w:szCs w:val="24"/>
        </w:rPr>
        <w:t xml:space="preserve">representatives, </w:t>
      </w:r>
      <w:r w:rsidR="007C3B74" w:rsidRPr="00FD1EB0">
        <w:rPr>
          <w:rFonts w:ascii="Times New Roman" w:hAnsi="Times New Roman" w:cs="Times New Roman"/>
          <w:b/>
          <w:bCs/>
          <w:color w:val="000000"/>
          <w:sz w:val="24"/>
          <w:szCs w:val="24"/>
        </w:rPr>
        <w:t>contractors,</w:t>
      </w:r>
      <w:r w:rsidRPr="00FD1EB0">
        <w:rPr>
          <w:rFonts w:ascii="Times New Roman" w:hAnsi="Times New Roman" w:cs="Times New Roman"/>
          <w:b/>
          <w:bCs/>
          <w:color w:val="000000"/>
          <w:sz w:val="24"/>
          <w:szCs w:val="24"/>
        </w:rPr>
        <w:t xml:space="preserve"> and subcontractors per the following regulations:</w:t>
      </w:r>
    </w:p>
    <w:p w14:paraId="7A9E8F87" w14:textId="77777777" w:rsidR="004F203B" w:rsidRPr="00FD1EB0" w:rsidRDefault="004F203B" w:rsidP="004F203B">
      <w:pPr>
        <w:autoSpaceDE w:val="0"/>
        <w:autoSpaceDN w:val="0"/>
        <w:adjustRightInd w:val="0"/>
        <w:spacing w:after="0" w:line="276" w:lineRule="auto"/>
        <w:rPr>
          <w:rFonts w:ascii="Times New Roman" w:hAnsi="Times New Roman" w:cs="Times New Roman"/>
          <w:b/>
          <w:bCs/>
          <w:color w:val="000000"/>
          <w:sz w:val="24"/>
          <w:szCs w:val="24"/>
        </w:rPr>
      </w:pPr>
    </w:p>
    <w:p w14:paraId="1AD0C623" w14:textId="3B1BAEE9"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All construction personnel shall maintain their appearance and conduct themselves in an appropriate manner.</w:t>
      </w:r>
    </w:p>
    <w:p w14:paraId="2BB2B011" w14:textId="2F3C649E"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Workers shall not interfere with, nor create a nuisance for, any resident or guest of </w:t>
      </w:r>
      <w:r w:rsidR="00D21638">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 xml:space="preserve"> or interfere with the use, enjoyment and</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operation of the facilities and livestock in Las Vegas Ranch.</w:t>
      </w:r>
    </w:p>
    <w:p w14:paraId="01193DAB" w14:textId="76E0A507"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lastRenderedPageBreak/>
        <w:t>Radios, audio equipment, horns, fireworks, and other unnecessary noise-producing objects are prohibited.</w:t>
      </w:r>
    </w:p>
    <w:p w14:paraId="28D19B8D" w14:textId="3AECBC5E"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Absolutely no pets, children, alcoholic beverages, illegal drugs, </w:t>
      </w:r>
      <w:r w:rsidR="00513E7B" w:rsidRPr="00FD1EB0">
        <w:rPr>
          <w:rFonts w:ascii="Times New Roman" w:hAnsi="Times New Roman" w:cs="Times New Roman"/>
          <w:color w:val="000000"/>
          <w:sz w:val="24"/>
          <w:szCs w:val="24"/>
        </w:rPr>
        <w:t>firearms,</w:t>
      </w:r>
      <w:r w:rsidRPr="00FD1EB0">
        <w:rPr>
          <w:rFonts w:ascii="Times New Roman" w:hAnsi="Times New Roman" w:cs="Times New Roman"/>
          <w:color w:val="000000"/>
          <w:sz w:val="24"/>
          <w:szCs w:val="24"/>
        </w:rPr>
        <w:t xml:space="preserve"> or other weapons are permitted on</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any construction site in </w:t>
      </w:r>
      <w:r w:rsidR="00D21638">
        <w:rPr>
          <w:rFonts w:ascii="Times New Roman" w:hAnsi="Times New Roman" w:cs="Times New Roman"/>
          <w:color w:val="000000"/>
          <w:sz w:val="24"/>
          <w:szCs w:val="24"/>
        </w:rPr>
        <w:t>LVRE</w:t>
      </w:r>
      <w:r w:rsidRPr="00FD1EB0">
        <w:rPr>
          <w:rFonts w:ascii="Times New Roman" w:hAnsi="Times New Roman" w:cs="Times New Roman"/>
          <w:color w:val="000000"/>
          <w:sz w:val="24"/>
          <w:szCs w:val="24"/>
        </w:rPr>
        <w:t xml:space="preserve"> at any time.</w:t>
      </w:r>
    </w:p>
    <w:p w14:paraId="71A58540" w14:textId="095A151C"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Hunting within </w:t>
      </w:r>
      <w:r w:rsidR="00900FE1">
        <w:rPr>
          <w:rFonts w:ascii="Times New Roman" w:hAnsi="Times New Roman" w:cs="Times New Roman"/>
          <w:color w:val="000000"/>
          <w:sz w:val="24"/>
          <w:szCs w:val="24"/>
        </w:rPr>
        <w:t xml:space="preserve">LVRE </w:t>
      </w:r>
      <w:r w:rsidR="00900FE1" w:rsidRPr="00FD1EB0">
        <w:rPr>
          <w:rFonts w:ascii="Times New Roman" w:hAnsi="Times New Roman" w:cs="Times New Roman"/>
          <w:color w:val="000000"/>
          <w:sz w:val="24"/>
          <w:szCs w:val="24"/>
        </w:rPr>
        <w:t>or</w:t>
      </w:r>
      <w:r w:rsidRPr="00FD1EB0">
        <w:rPr>
          <w:rFonts w:ascii="Times New Roman" w:hAnsi="Times New Roman" w:cs="Times New Roman"/>
          <w:color w:val="000000"/>
          <w:sz w:val="24"/>
          <w:szCs w:val="24"/>
        </w:rPr>
        <w:t xml:space="preserve"> Las Vegas Ranch is strictly prohibited. Violators will be subject</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to permanent eviction from the project and possible legal prosecution.</w:t>
      </w:r>
      <w:r w:rsidR="00AC1D5A" w:rsidRPr="00FD1EB0">
        <w:rPr>
          <w:rFonts w:ascii="Times New Roman" w:hAnsi="Times New Roman" w:cs="Times New Roman"/>
          <w:color w:val="000000"/>
          <w:sz w:val="24"/>
          <w:szCs w:val="24"/>
        </w:rPr>
        <w:t xml:space="preserve">  No target practice is allowed </w:t>
      </w:r>
      <w:r w:rsidR="005168D7" w:rsidRPr="00FD1EB0">
        <w:rPr>
          <w:rFonts w:ascii="Times New Roman" w:hAnsi="Times New Roman" w:cs="Times New Roman"/>
          <w:color w:val="000000"/>
          <w:sz w:val="24"/>
          <w:szCs w:val="24"/>
        </w:rPr>
        <w:t>using either firearms or bows.</w:t>
      </w:r>
    </w:p>
    <w:p w14:paraId="2393E254" w14:textId="3D0A0BE6" w:rsidR="004F203B"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Speeding and reckless driving will not be permitted. A </w:t>
      </w:r>
      <w:r w:rsidRPr="00FD1EB0">
        <w:rPr>
          <w:rFonts w:ascii="Times New Roman" w:hAnsi="Times New Roman" w:cs="Times New Roman"/>
          <w:i/>
          <w:iCs/>
          <w:color w:val="000000"/>
          <w:sz w:val="24"/>
          <w:szCs w:val="24"/>
        </w:rPr>
        <w:t xml:space="preserve">maximum </w:t>
      </w:r>
      <w:r w:rsidRPr="00FD1EB0">
        <w:rPr>
          <w:rFonts w:ascii="Times New Roman" w:hAnsi="Times New Roman" w:cs="Times New Roman"/>
          <w:color w:val="000000"/>
          <w:sz w:val="24"/>
          <w:szCs w:val="24"/>
        </w:rPr>
        <w:t xml:space="preserve">speed limit of 40 mph shall be </w:t>
      </w:r>
      <w:r w:rsidR="00B54660" w:rsidRPr="00FD1EB0">
        <w:rPr>
          <w:rFonts w:ascii="Times New Roman" w:hAnsi="Times New Roman" w:cs="Times New Roman"/>
          <w:color w:val="000000"/>
          <w:sz w:val="24"/>
          <w:szCs w:val="24"/>
        </w:rPr>
        <w:t>always observed</w:t>
      </w:r>
      <w:r w:rsidR="00BE7E84">
        <w:rPr>
          <w:rFonts w:ascii="Times New Roman" w:hAnsi="Times New Roman" w:cs="Times New Roman"/>
          <w:color w:val="000000"/>
          <w:sz w:val="24"/>
          <w:szCs w:val="24"/>
        </w:rPr>
        <w:t xml:space="preserve">.  When approaching pedestrians and equestrians along the </w:t>
      </w:r>
      <w:r w:rsidR="00D21638">
        <w:rPr>
          <w:rFonts w:ascii="Times New Roman" w:hAnsi="Times New Roman" w:cs="Times New Roman"/>
          <w:color w:val="000000"/>
          <w:sz w:val="24"/>
          <w:szCs w:val="24"/>
        </w:rPr>
        <w:t>LVRE</w:t>
      </w:r>
      <w:r w:rsidR="00BE7E84">
        <w:rPr>
          <w:rFonts w:ascii="Times New Roman" w:hAnsi="Times New Roman" w:cs="Times New Roman"/>
          <w:color w:val="000000"/>
          <w:sz w:val="24"/>
          <w:szCs w:val="24"/>
        </w:rPr>
        <w:t xml:space="preserve"> roadways a </w:t>
      </w:r>
      <w:proofErr w:type="gramStart"/>
      <w:r w:rsidR="00BE7E84">
        <w:rPr>
          <w:rFonts w:ascii="Times New Roman" w:hAnsi="Times New Roman" w:cs="Times New Roman"/>
          <w:color w:val="000000"/>
          <w:sz w:val="24"/>
          <w:szCs w:val="24"/>
        </w:rPr>
        <w:t>10 mph</w:t>
      </w:r>
      <w:proofErr w:type="gramEnd"/>
      <w:r w:rsidR="00BE7E84">
        <w:rPr>
          <w:rFonts w:ascii="Times New Roman" w:hAnsi="Times New Roman" w:cs="Times New Roman"/>
          <w:color w:val="000000"/>
          <w:sz w:val="24"/>
          <w:szCs w:val="24"/>
        </w:rPr>
        <w:t xml:space="preserve"> speed limit must be observed</w:t>
      </w:r>
      <w:r w:rsidRPr="00FD1EB0">
        <w:rPr>
          <w:rFonts w:ascii="Times New Roman" w:hAnsi="Times New Roman" w:cs="Times New Roman"/>
          <w:color w:val="000000"/>
          <w:sz w:val="24"/>
          <w:szCs w:val="24"/>
        </w:rPr>
        <w:t xml:space="preserve">. All </w:t>
      </w:r>
      <w:r w:rsidR="00BE7E84">
        <w:rPr>
          <w:rFonts w:ascii="Times New Roman" w:hAnsi="Times New Roman" w:cs="Times New Roman"/>
          <w:color w:val="000000"/>
          <w:sz w:val="24"/>
          <w:szCs w:val="24"/>
        </w:rPr>
        <w:t>property</w:t>
      </w:r>
      <w:r w:rsidR="00BE7E84"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owners, and the contractors and subcontractors individually </w:t>
      </w:r>
      <w:r w:rsidR="001940C3">
        <w:rPr>
          <w:rFonts w:ascii="Times New Roman" w:hAnsi="Times New Roman" w:cs="Times New Roman"/>
          <w:color w:val="000000"/>
          <w:sz w:val="24"/>
          <w:szCs w:val="24"/>
        </w:rPr>
        <w:t>acknowledge</w:t>
      </w:r>
      <w:r w:rsidR="001940C3"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that speeding fines of</w:t>
      </w:r>
      <w:r w:rsidR="004F203B" w:rsidRPr="00FD1EB0">
        <w:rPr>
          <w:rFonts w:ascii="Times New Roman" w:hAnsi="Times New Roman" w:cs="Times New Roman"/>
          <w:color w:val="000000"/>
          <w:sz w:val="24"/>
          <w:szCs w:val="24"/>
        </w:rPr>
        <w:t xml:space="preserve"> a minimum of </w:t>
      </w:r>
      <w:r w:rsidRPr="00FD1EB0">
        <w:rPr>
          <w:rFonts w:ascii="Times New Roman" w:hAnsi="Times New Roman" w:cs="Times New Roman"/>
          <w:color w:val="000000"/>
          <w:sz w:val="24"/>
          <w:szCs w:val="24"/>
        </w:rPr>
        <w:t xml:space="preserve">$100 per incident may </w:t>
      </w:r>
      <w:r w:rsidR="007E2585">
        <w:rPr>
          <w:rFonts w:ascii="Times New Roman" w:hAnsi="Times New Roman" w:cs="Times New Roman"/>
          <w:color w:val="000000"/>
          <w:sz w:val="24"/>
          <w:szCs w:val="24"/>
        </w:rPr>
        <w:t xml:space="preserve">be </w:t>
      </w:r>
      <w:r w:rsidR="001940C3">
        <w:rPr>
          <w:rFonts w:ascii="Times New Roman" w:hAnsi="Times New Roman" w:cs="Times New Roman"/>
          <w:color w:val="000000"/>
          <w:sz w:val="24"/>
          <w:szCs w:val="24"/>
        </w:rPr>
        <w:t>imposed</w:t>
      </w:r>
      <w:r w:rsidRPr="00FD1EB0">
        <w:rPr>
          <w:rFonts w:ascii="Times New Roman" w:hAnsi="Times New Roman" w:cs="Times New Roman"/>
          <w:color w:val="000000"/>
          <w:sz w:val="24"/>
          <w:szCs w:val="24"/>
        </w:rPr>
        <w:t xml:space="preserve">. </w:t>
      </w:r>
      <w:r w:rsidR="007C3B74">
        <w:rPr>
          <w:rFonts w:ascii="Times New Roman" w:hAnsi="Times New Roman" w:cs="Times New Roman"/>
          <w:color w:val="000000"/>
          <w:sz w:val="24"/>
          <w:szCs w:val="24"/>
        </w:rPr>
        <w:t xml:space="preserve"> </w:t>
      </w:r>
      <w:r w:rsidR="007C3B74" w:rsidRPr="007C3B74">
        <w:rPr>
          <w:rFonts w:ascii="Times New Roman" w:hAnsi="Times New Roman" w:cs="Times New Roman"/>
          <w:b/>
          <w:bCs/>
          <w:color w:val="000000"/>
          <w:sz w:val="24"/>
          <w:szCs w:val="24"/>
        </w:rPr>
        <w:t xml:space="preserve">See Appendix D for the </w:t>
      </w:r>
      <w:r w:rsidR="007E3FAA">
        <w:rPr>
          <w:rFonts w:ascii="Times New Roman" w:hAnsi="Times New Roman" w:cs="Times New Roman"/>
          <w:b/>
          <w:bCs/>
          <w:color w:val="000000"/>
          <w:sz w:val="24"/>
          <w:szCs w:val="24"/>
        </w:rPr>
        <w:t xml:space="preserve">Construction Violations </w:t>
      </w:r>
      <w:r w:rsidR="007C3B74" w:rsidRPr="007C3B74">
        <w:rPr>
          <w:rFonts w:ascii="Times New Roman" w:hAnsi="Times New Roman" w:cs="Times New Roman"/>
          <w:b/>
          <w:bCs/>
          <w:color w:val="000000"/>
          <w:sz w:val="24"/>
          <w:szCs w:val="24"/>
        </w:rPr>
        <w:t>Fine Schedule</w:t>
      </w:r>
      <w:r w:rsidR="007C3B74">
        <w:rPr>
          <w:rFonts w:ascii="Times New Roman" w:hAnsi="Times New Roman" w:cs="Times New Roman"/>
          <w:color w:val="000000"/>
          <w:sz w:val="24"/>
          <w:szCs w:val="24"/>
        </w:rPr>
        <w:t>.</w:t>
      </w:r>
    </w:p>
    <w:p w14:paraId="59F9DFEB" w14:textId="488B1840"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The </w:t>
      </w:r>
      <w:r w:rsidR="00D21638">
        <w:rPr>
          <w:rFonts w:ascii="Times New Roman" w:hAnsi="Times New Roman" w:cs="Times New Roman"/>
          <w:color w:val="000000"/>
          <w:sz w:val="24"/>
          <w:szCs w:val="24"/>
        </w:rPr>
        <w:t xml:space="preserve">property </w:t>
      </w:r>
      <w:r w:rsidRPr="00FD1EB0">
        <w:rPr>
          <w:rFonts w:ascii="Times New Roman" w:hAnsi="Times New Roman" w:cs="Times New Roman"/>
          <w:color w:val="000000"/>
          <w:sz w:val="24"/>
          <w:szCs w:val="24"/>
        </w:rPr>
        <w:t>owners, contractors, and</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subcontractors agree that the determination of a speeding violation shall be solely determined by the</w:t>
      </w:r>
      <w:r w:rsidR="004F203B" w:rsidRPr="00FD1EB0">
        <w:rPr>
          <w:rFonts w:ascii="Times New Roman" w:hAnsi="Times New Roman" w:cs="Times New Roman"/>
          <w:color w:val="000000"/>
          <w:sz w:val="24"/>
          <w:szCs w:val="24"/>
        </w:rPr>
        <w:t xml:space="preserve"> </w:t>
      </w:r>
      <w:r w:rsidR="00BE7E84">
        <w:rPr>
          <w:rFonts w:ascii="Times New Roman" w:hAnsi="Times New Roman" w:cs="Times New Roman"/>
          <w:sz w:val="24"/>
          <w:szCs w:val="24"/>
        </w:rPr>
        <w:t>DRC</w:t>
      </w:r>
      <w:r w:rsidRPr="00FD1EB0">
        <w:rPr>
          <w:rFonts w:ascii="Times New Roman" w:hAnsi="Times New Roman" w:cs="Times New Roman"/>
          <w:sz w:val="24"/>
          <w:szCs w:val="24"/>
        </w:rPr>
        <w:t xml:space="preserve"> </w:t>
      </w:r>
      <w:r w:rsidRPr="00FD1EB0">
        <w:rPr>
          <w:rFonts w:ascii="Times New Roman" w:hAnsi="Times New Roman" w:cs="Times New Roman"/>
          <w:color w:val="000000"/>
          <w:sz w:val="24"/>
          <w:szCs w:val="24"/>
        </w:rPr>
        <w:t xml:space="preserve">and without a right of appeal by the </w:t>
      </w:r>
      <w:r w:rsidR="00BE7E84">
        <w:rPr>
          <w:rFonts w:ascii="Times New Roman" w:hAnsi="Times New Roman" w:cs="Times New Roman"/>
          <w:color w:val="000000"/>
          <w:sz w:val="24"/>
          <w:szCs w:val="24"/>
        </w:rPr>
        <w:t xml:space="preserve">property </w:t>
      </w:r>
      <w:r w:rsidRPr="00FD1EB0">
        <w:rPr>
          <w:rFonts w:ascii="Times New Roman" w:hAnsi="Times New Roman" w:cs="Times New Roman"/>
          <w:color w:val="000000"/>
          <w:sz w:val="24"/>
          <w:szCs w:val="24"/>
        </w:rPr>
        <w:t>owner, contractor, or subcontractor.</w:t>
      </w:r>
    </w:p>
    <w:p w14:paraId="4BD994BF" w14:textId="428B0ECF" w:rsidR="003476D4" w:rsidRPr="00FD1EB0" w:rsidRDefault="003476D4" w:rsidP="004F203B">
      <w:pPr>
        <w:pStyle w:val="ListParagraph"/>
        <w:numPr>
          <w:ilvl w:val="0"/>
          <w:numId w:val="26"/>
        </w:numPr>
        <w:autoSpaceDE w:val="0"/>
        <w:autoSpaceDN w:val="0"/>
        <w:adjustRightInd w:val="0"/>
        <w:spacing w:after="0" w:line="276" w:lineRule="auto"/>
        <w:rPr>
          <w:rFonts w:ascii="Times New Roman" w:hAnsi="Times New Roman" w:cs="Times New Roman"/>
          <w:color w:val="000000"/>
          <w:sz w:val="24"/>
          <w:szCs w:val="24"/>
        </w:rPr>
      </w:pPr>
      <w:r w:rsidRPr="00FD1EB0">
        <w:rPr>
          <w:rFonts w:ascii="Times New Roman" w:hAnsi="Times New Roman" w:cs="Times New Roman"/>
          <w:color w:val="000000"/>
          <w:sz w:val="24"/>
          <w:szCs w:val="24"/>
        </w:rPr>
        <w:t xml:space="preserve">Concrete suppliers, plasterers, </w:t>
      </w:r>
      <w:r w:rsidR="00B54660" w:rsidRPr="00FD1EB0">
        <w:rPr>
          <w:rFonts w:ascii="Times New Roman" w:hAnsi="Times New Roman" w:cs="Times New Roman"/>
          <w:color w:val="000000"/>
          <w:sz w:val="24"/>
          <w:szCs w:val="24"/>
        </w:rPr>
        <w:t>painters,</w:t>
      </w:r>
      <w:r w:rsidRPr="00FD1EB0">
        <w:rPr>
          <w:rFonts w:ascii="Times New Roman" w:hAnsi="Times New Roman" w:cs="Times New Roman"/>
          <w:color w:val="000000"/>
          <w:sz w:val="24"/>
          <w:szCs w:val="24"/>
        </w:rPr>
        <w:t xml:space="preserve"> or any other subcontractors may clean their equipment only within an</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area designated on the parcel wherein they are working. Runoff and debris from cleanup must not extend</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 xml:space="preserve">beyond the area of </w:t>
      </w:r>
      <w:r w:rsidR="005168D7" w:rsidRPr="00FD1EB0">
        <w:rPr>
          <w:rFonts w:ascii="Times New Roman" w:hAnsi="Times New Roman" w:cs="Times New Roman"/>
          <w:color w:val="000000"/>
          <w:sz w:val="24"/>
          <w:szCs w:val="24"/>
        </w:rPr>
        <w:t>disturbance and</w:t>
      </w:r>
      <w:r w:rsidRPr="00FD1EB0">
        <w:rPr>
          <w:rFonts w:ascii="Times New Roman" w:hAnsi="Times New Roman" w:cs="Times New Roman"/>
          <w:color w:val="000000"/>
          <w:sz w:val="24"/>
          <w:szCs w:val="24"/>
        </w:rPr>
        <w:t xml:space="preserve"> is strictly prohibited on the roadways or common areas. The cost to</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mitigate such dumping will be deducted from the construction deposit.</w:t>
      </w:r>
    </w:p>
    <w:p w14:paraId="361E3FFA" w14:textId="33A65B1C" w:rsidR="00FD6885" w:rsidRPr="00FD1EB0" w:rsidRDefault="003476D4" w:rsidP="00310362">
      <w:pPr>
        <w:pStyle w:val="ListParagraph"/>
        <w:numPr>
          <w:ilvl w:val="0"/>
          <w:numId w:val="26"/>
        </w:numPr>
        <w:autoSpaceDE w:val="0"/>
        <w:autoSpaceDN w:val="0"/>
        <w:adjustRightInd w:val="0"/>
        <w:spacing w:after="0" w:line="276" w:lineRule="auto"/>
        <w:rPr>
          <w:rFonts w:ascii="Times New Roman" w:hAnsi="Times New Roman" w:cs="Times New Roman"/>
          <w:color w:val="FF3333"/>
          <w:sz w:val="24"/>
          <w:szCs w:val="24"/>
        </w:rPr>
      </w:pPr>
      <w:r w:rsidRPr="00FD1EB0">
        <w:rPr>
          <w:rFonts w:ascii="Times New Roman" w:hAnsi="Times New Roman" w:cs="Times New Roman"/>
          <w:color w:val="000000"/>
          <w:sz w:val="24"/>
          <w:szCs w:val="24"/>
        </w:rPr>
        <w:t>Gates: Contractors shall acquire gate access cards from the Association Manager via HOAMCO.</w:t>
      </w:r>
      <w:r w:rsidR="00310362"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These cards</w:t>
      </w:r>
      <w:r w:rsidR="004F203B" w:rsidRPr="00FD1EB0">
        <w:rPr>
          <w:rFonts w:ascii="Times New Roman" w:hAnsi="Times New Roman" w:cs="Times New Roman"/>
          <w:color w:val="000000"/>
          <w:sz w:val="24"/>
          <w:szCs w:val="24"/>
        </w:rPr>
        <w:t xml:space="preserve"> </w:t>
      </w:r>
      <w:r w:rsidRPr="00FD1EB0">
        <w:rPr>
          <w:rFonts w:ascii="Times New Roman" w:hAnsi="Times New Roman" w:cs="Times New Roman"/>
          <w:color w:val="000000"/>
          <w:sz w:val="24"/>
          <w:szCs w:val="24"/>
        </w:rPr>
        <w:t>are to be returned upon final approval of construction from HOAMCO. NO GATE ACCESS CODES</w:t>
      </w:r>
      <w:r w:rsidR="004F203B" w:rsidRPr="00FD1EB0">
        <w:rPr>
          <w:rFonts w:ascii="Times New Roman" w:hAnsi="Times New Roman" w:cs="Times New Roman"/>
          <w:color w:val="000000"/>
          <w:sz w:val="24"/>
          <w:szCs w:val="24"/>
        </w:rPr>
        <w:t xml:space="preserve"> ARE TO BE USED AT ANY TIME BY CONTRACTORS, SUB-CONTRACTORS OR FOR DELIVERIES. </w:t>
      </w:r>
    </w:p>
    <w:p w14:paraId="77F134DD" w14:textId="77777777" w:rsidR="004F203B" w:rsidRPr="00FD1EB0" w:rsidRDefault="004F203B" w:rsidP="004F203B">
      <w:pPr>
        <w:autoSpaceDE w:val="0"/>
        <w:autoSpaceDN w:val="0"/>
        <w:adjustRightInd w:val="0"/>
        <w:spacing w:after="0" w:line="276" w:lineRule="auto"/>
        <w:rPr>
          <w:rFonts w:ascii="Times New Roman" w:hAnsi="Times New Roman" w:cs="Times New Roman"/>
          <w:color w:val="FF3333"/>
          <w:sz w:val="24"/>
          <w:szCs w:val="24"/>
        </w:rPr>
      </w:pPr>
    </w:p>
    <w:p w14:paraId="484D6388" w14:textId="5BF02E59" w:rsidR="00FD6885" w:rsidRPr="00FD1EB0" w:rsidRDefault="00FD6885" w:rsidP="00816C46">
      <w:pPr>
        <w:autoSpaceDE w:val="0"/>
        <w:autoSpaceDN w:val="0"/>
        <w:adjustRightInd w:val="0"/>
        <w:spacing w:after="0" w:line="240" w:lineRule="auto"/>
        <w:jc w:val="center"/>
        <w:rPr>
          <w:rFonts w:ascii="Times New Roman" w:hAnsi="Times New Roman" w:cs="Times New Roman"/>
          <w:color w:val="FF3333"/>
          <w:sz w:val="24"/>
          <w:szCs w:val="24"/>
        </w:rPr>
      </w:pPr>
    </w:p>
    <w:p w14:paraId="282EF349" w14:textId="0D7EF363" w:rsidR="00FD6885" w:rsidRDefault="00FD6885" w:rsidP="003476D4">
      <w:pPr>
        <w:autoSpaceDE w:val="0"/>
        <w:autoSpaceDN w:val="0"/>
        <w:adjustRightInd w:val="0"/>
        <w:spacing w:after="0" w:line="240" w:lineRule="auto"/>
        <w:rPr>
          <w:rFonts w:ascii="Times New Roman" w:hAnsi="Times New Roman" w:cs="Times New Roman"/>
          <w:color w:val="FF3333"/>
          <w:sz w:val="24"/>
          <w:szCs w:val="24"/>
        </w:rPr>
      </w:pPr>
    </w:p>
    <w:p w14:paraId="5A4BD1B7" w14:textId="29B92E87" w:rsidR="003C787B" w:rsidRDefault="003C787B">
      <w:pPr>
        <w:rPr>
          <w:rFonts w:ascii="Times New Roman" w:hAnsi="Times New Roman" w:cs="Times New Roman"/>
          <w:color w:val="FF3333"/>
          <w:sz w:val="24"/>
          <w:szCs w:val="24"/>
        </w:rPr>
      </w:pPr>
      <w:r>
        <w:rPr>
          <w:rFonts w:ascii="Times New Roman" w:hAnsi="Times New Roman" w:cs="Times New Roman"/>
          <w:color w:val="FF3333"/>
          <w:sz w:val="24"/>
          <w:szCs w:val="24"/>
        </w:rPr>
        <w:br w:type="page"/>
      </w:r>
    </w:p>
    <w:p w14:paraId="5B9EF23A" w14:textId="77777777" w:rsidR="003C787B" w:rsidRDefault="003C787B" w:rsidP="003C787B">
      <w:pPr>
        <w:autoSpaceDE w:val="0"/>
        <w:autoSpaceDN w:val="0"/>
        <w:adjustRightInd w:val="0"/>
        <w:spacing w:after="0" w:line="240" w:lineRule="auto"/>
        <w:jc w:val="center"/>
        <w:rPr>
          <w:rFonts w:ascii="Times New Roman" w:eastAsia="SymbolMT" w:hAnsi="Times New Roman" w:cs="Times New Roman"/>
          <w:b/>
          <w:bCs/>
          <w:noProof/>
          <w:color w:val="000000"/>
          <w:sz w:val="40"/>
          <w:szCs w:val="40"/>
        </w:rPr>
      </w:pPr>
      <w:r>
        <w:rPr>
          <w:noProof/>
          <w:sz w:val="20"/>
        </w:rPr>
        <w:lastRenderedPageBreak/>
        <w:drawing>
          <wp:inline distT="0" distB="0" distL="0" distR="0" wp14:anchorId="6E75F27F" wp14:editId="3DE4E082">
            <wp:extent cx="1591704" cy="719327"/>
            <wp:effectExtent l="0" t="0" r="0" b="0"/>
            <wp:docPr id="3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jpeg"/>
                    <pic:cNvPicPr/>
                  </pic:nvPicPr>
                  <pic:blipFill>
                    <a:blip r:embed="rId9" cstate="print"/>
                    <a:stretch>
                      <a:fillRect/>
                    </a:stretch>
                  </pic:blipFill>
                  <pic:spPr>
                    <a:xfrm>
                      <a:off x="0" y="0"/>
                      <a:ext cx="1591704" cy="719327"/>
                    </a:xfrm>
                    <a:prstGeom prst="rect">
                      <a:avLst/>
                    </a:prstGeom>
                  </pic:spPr>
                </pic:pic>
              </a:graphicData>
            </a:graphic>
          </wp:inline>
        </w:drawing>
      </w:r>
    </w:p>
    <w:p w14:paraId="05413353" w14:textId="77777777" w:rsidR="003C787B" w:rsidRDefault="003C787B" w:rsidP="003C787B">
      <w:pPr>
        <w:autoSpaceDE w:val="0"/>
        <w:autoSpaceDN w:val="0"/>
        <w:adjustRightInd w:val="0"/>
        <w:spacing w:after="0" w:line="240" w:lineRule="auto"/>
        <w:jc w:val="center"/>
        <w:rPr>
          <w:rFonts w:ascii="Times New Roman" w:eastAsia="SymbolMT" w:hAnsi="Times New Roman" w:cs="Times New Roman"/>
          <w:b/>
          <w:bCs/>
          <w:noProof/>
          <w:color w:val="000000"/>
          <w:sz w:val="40"/>
          <w:szCs w:val="40"/>
        </w:rPr>
      </w:pPr>
      <w:r>
        <w:rPr>
          <w:rFonts w:ascii="Times New Roman" w:eastAsia="SymbolMT" w:hAnsi="Times New Roman" w:cs="Times New Roman"/>
          <w:b/>
          <w:bCs/>
          <w:noProof/>
          <w:color w:val="000000"/>
          <w:sz w:val="40"/>
          <w:szCs w:val="40"/>
        </w:rPr>
        <w:t>Appendix D</w:t>
      </w:r>
    </w:p>
    <w:p w14:paraId="19ABF5E9" w14:textId="11E467D0" w:rsidR="003C787B" w:rsidRDefault="003C787B" w:rsidP="003C787B">
      <w:pPr>
        <w:autoSpaceDE w:val="0"/>
        <w:autoSpaceDN w:val="0"/>
        <w:adjustRightInd w:val="0"/>
        <w:spacing w:after="0" w:line="240" w:lineRule="auto"/>
        <w:jc w:val="center"/>
        <w:rPr>
          <w:rFonts w:ascii="Times New Roman" w:eastAsia="SymbolMT" w:hAnsi="Times New Roman" w:cs="Times New Roman"/>
          <w:b/>
          <w:bCs/>
          <w:noProof/>
          <w:color w:val="000000"/>
          <w:sz w:val="40"/>
          <w:szCs w:val="40"/>
        </w:rPr>
      </w:pPr>
      <w:r w:rsidRPr="00A11A9A">
        <w:rPr>
          <w:rFonts w:ascii="Times New Roman" w:eastAsia="SymbolMT" w:hAnsi="Times New Roman" w:cs="Times New Roman"/>
          <w:b/>
          <w:bCs/>
          <w:noProof/>
          <w:color w:val="000000"/>
          <w:sz w:val="40"/>
          <w:szCs w:val="40"/>
        </w:rPr>
        <w:t>Construction</w:t>
      </w:r>
      <w:r w:rsidR="00BC28B7">
        <w:rPr>
          <w:rFonts w:ascii="Times New Roman" w:eastAsia="SymbolMT" w:hAnsi="Times New Roman" w:cs="Times New Roman"/>
          <w:b/>
          <w:bCs/>
          <w:noProof/>
          <w:color w:val="000000"/>
          <w:sz w:val="40"/>
          <w:szCs w:val="40"/>
        </w:rPr>
        <w:t xml:space="preserve"> Violations</w:t>
      </w:r>
      <w:r w:rsidRPr="00A11A9A">
        <w:rPr>
          <w:rFonts w:ascii="Times New Roman" w:eastAsia="SymbolMT" w:hAnsi="Times New Roman" w:cs="Times New Roman"/>
          <w:b/>
          <w:bCs/>
          <w:noProof/>
          <w:color w:val="000000"/>
          <w:sz w:val="40"/>
          <w:szCs w:val="40"/>
        </w:rPr>
        <w:t xml:space="preserve"> Fine Schedule</w:t>
      </w:r>
    </w:p>
    <w:p w14:paraId="7505A15D" w14:textId="77777777" w:rsidR="003C787B" w:rsidRDefault="003C787B" w:rsidP="003C787B">
      <w:pPr>
        <w:autoSpaceDE w:val="0"/>
        <w:autoSpaceDN w:val="0"/>
        <w:adjustRightInd w:val="0"/>
        <w:spacing w:after="0" w:line="240" w:lineRule="auto"/>
        <w:jc w:val="center"/>
        <w:rPr>
          <w:rFonts w:ascii="Times New Roman" w:eastAsia="SymbolMT" w:hAnsi="Times New Roman" w:cs="Times New Roman"/>
          <w:b/>
          <w:bCs/>
          <w:noProof/>
          <w:color w:val="000000"/>
          <w:sz w:val="40"/>
          <w:szCs w:val="40"/>
        </w:rPr>
      </w:pPr>
    </w:p>
    <w:p w14:paraId="740C760D" w14:textId="1D498D19" w:rsidR="003C787B" w:rsidRDefault="00D5398D" w:rsidP="003C787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 noted in the Introduction to this document, t</w:t>
      </w:r>
      <w:r w:rsidR="003C787B">
        <w:rPr>
          <w:rFonts w:ascii="TimesNewRomanPSMT" w:hAnsi="TimesNewRomanPSMT" w:cs="TimesNewRomanPSMT"/>
          <w:sz w:val="24"/>
          <w:szCs w:val="24"/>
        </w:rPr>
        <w:t>he Design Review Committee (DRC) at Las Vegas Ranch Estates (LVRE) is tasked with these primary responsibilities:</w:t>
      </w:r>
    </w:p>
    <w:p w14:paraId="6C94D29B" w14:textId="75894822" w:rsidR="008F4186" w:rsidRPr="00FD1EB0" w:rsidRDefault="008F4186" w:rsidP="008F4186">
      <w:pPr>
        <w:autoSpaceDE w:val="0"/>
        <w:autoSpaceDN w:val="0"/>
        <w:adjustRightInd w:val="0"/>
        <w:spacing w:after="0" w:line="240" w:lineRule="auto"/>
        <w:rPr>
          <w:rFonts w:ascii="Times New Roman" w:hAnsi="Times New Roman" w:cs="Times New Roman"/>
          <w:sz w:val="24"/>
          <w:szCs w:val="24"/>
        </w:rPr>
      </w:pPr>
    </w:p>
    <w:p w14:paraId="2460748E" w14:textId="77777777" w:rsidR="008F4186" w:rsidRDefault="008F4186" w:rsidP="008F418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Establish and maintain architectural and construction guidelines that preserve and enhance property values.</w:t>
      </w:r>
    </w:p>
    <w:p w14:paraId="236422F6" w14:textId="4267C781" w:rsidR="008F4186" w:rsidRPr="008F4186" w:rsidRDefault="008F4186" w:rsidP="008F418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closely with </w:t>
      </w:r>
      <w:r w:rsidR="00C50C03">
        <w:rPr>
          <w:rFonts w:ascii="Times New Roman" w:hAnsi="Times New Roman" w:cs="Times New Roman"/>
          <w:sz w:val="24"/>
          <w:szCs w:val="24"/>
        </w:rPr>
        <w:t>property owner</w:t>
      </w:r>
      <w:r>
        <w:rPr>
          <w:rFonts w:ascii="Times New Roman" w:hAnsi="Times New Roman" w:cs="Times New Roman"/>
          <w:sz w:val="24"/>
          <w:szCs w:val="24"/>
        </w:rPr>
        <w:t>s to address problems, ensure compliance with architectural and construction guidelines, and facilitate the successful completion of construction projects.</w:t>
      </w:r>
    </w:p>
    <w:p w14:paraId="539DF3C2" w14:textId="77777777" w:rsidR="008F4186" w:rsidRPr="00FD1EB0" w:rsidRDefault="008F4186" w:rsidP="008F418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 xml:space="preserve">Manage construction vehicle access, protect </w:t>
      </w:r>
      <w:r>
        <w:rPr>
          <w:rFonts w:ascii="Times New Roman" w:hAnsi="Times New Roman" w:cs="Times New Roman"/>
          <w:sz w:val="24"/>
          <w:szCs w:val="24"/>
        </w:rPr>
        <w:t xml:space="preserve">the </w:t>
      </w:r>
      <w:r w:rsidRPr="00FD1EB0">
        <w:rPr>
          <w:rFonts w:ascii="Times New Roman" w:hAnsi="Times New Roman" w:cs="Times New Roman"/>
          <w:sz w:val="24"/>
          <w:szCs w:val="24"/>
        </w:rPr>
        <w:t xml:space="preserve">roads, and ensure the safety and security of </w:t>
      </w:r>
      <w:r>
        <w:rPr>
          <w:rFonts w:ascii="Times New Roman" w:hAnsi="Times New Roman" w:cs="Times New Roman"/>
          <w:sz w:val="24"/>
          <w:szCs w:val="24"/>
        </w:rPr>
        <w:t>the</w:t>
      </w:r>
      <w:r w:rsidRPr="00FD1EB0">
        <w:rPr>
          <w:rFonts w:ascii="Times New Roman" w:hAnsi="Times New Roman" w:cs="Times New Roman"/>
          <w:sz w:val="24"/>
          <w:szCs w:val="24"/>
        </w:rPr>
        <w:t xml:space="preserve"> residents during construction.</w:t>
      </w:r>
    </w:p>
    <w:p w14:paraId="6D9D42C0" w14:textId="77777777" w:rsidR="008F4186" w:rsidRPr="00FD1EB0" w:rsidRDefault="008F4186" w:rsidP="008F4186">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Minimize the impact of construction activities on neighbors and surrounding environs.</w:t>
      </w:r>
    </w:p>
    <w:p w14:paraId="4516A175" w14:textId="77777777" w:rsidR="008F4186" w:rsidRPr="00FD1EB0" w:rsidRDefault="008F4186" w:rsidP="008F4186">
      <w:pPr>
        <w:autoSpaceDE w:val="0"/>
        <w:autoSpaceDN w:val="0"/>
        <w:adjustRightInd w:val="0"/>
        <w:spacing w:after="0" w:line="240" w:lineRule="auto"/>
        <w:rPr>
          <w:rFonts w:ascii="Times New Roman" w:hAnsi="Times New Roman" w:cs="Times New Roman"/>
          <w:sz w:val="24"/>
          <w:szCs w:val="24"/>
        </w:rPr>
      </w:pPr>
    </w:p>
    <w:p w14:paraId="103CD9F4" w14:textId="77777777" w:rsidR="008F4186" w:rsidRPr="00FD1EB0" w:rsidRDefault="008F4186" w:rsidP="008F4186">
      <w:p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 xml:space="preserve">To fulfill these important responsibilities the DRC is empowered </w:t>
      </w:r>
      <w:r>
        <w:rPr>
          <w:rFonts w:ascii="Times New Roman" w:hAnsi="Times New Roman" w:cs="Times New Roman"/>
          <w:sz w:val="24"/>
          <w:szCs w:val="24"/>
        </w:rPr>
        <w:t xml:space="preserve">by </w:t>
      </w:r>
      <w:r w:rsidRPr="00111DF2">
        <w:rPr>
          <w:rFonts w:ascii="Times New Roman" w:hAnsi="Times New Roman" w:cs="Times New Roman"/>
          <w:sz w:val="24"/>
          <w:szCs w:val="24"/>
        </w:rPr>
        <w:t>the Declaration and the LVRE Board of Directors</w:t>
      </w:r>
      <w:r>
        <w:rPr>
          <w:rFonts w:ascii="Times New Roman" w:hAnsi="Times New Roman" w:cs="Times New Roman"/>
          <w:sz w:val="24"/>
          <w:szCs w:val="24"/>
        </w:rPr>
        <w:t xml:space="preserve"> (BOD) to</w:t>
      </w:r>
      <w:r w:rsidRPr="00FD1EB0">
        <w:rPr>
          <w:rFonts w:ascii="Times New Roman" w:hAnsi="Times New Roman" w:cs="Times New Roman"/>
          <w:sz w:val="24"/>
          <w:szCs w:val="24"/>
        </w:rPr>
        <w:t>:</w:t>
      </w:r>
      <w:r>
        <w:rPr>
          <w:rFonts w:ascii="Times New Roman" w:hAnsi="Times New Roman" w:cs="Times New Roman"/>
          <w:sz w:val="24"/>
          <w:szCs w:val="24"/>
        </w:rPr>
        <w:br/>
      </w:r>
    </w:p>
    <w:p w14:paraId="09820DF5" w14:textId="77777777" w:rsidR="008F4186" w:rsidRPr="00FD1EB0" w:rsidRDefault="008F4186" w:rsidP="008F4186">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Amend these Architectural Design Guidelines as necessary.</w:t>
      </w:r>
    </w:p>
    <w:p w14:paraId="5D5E18D7" w14:textId="39AC8676" w:rsidR="008F4186" w:rsidRDefault="008F4186" w:rsidP="008F4186">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FD1EB0">
        <w:rPr>
          <w:rFonts w:ascii="Times New Roman" w:hAnsi="Times New Roman" w:cs="Times New Roman"/>
          <w:sz w:val="24"/>
          <w:szCs w:val="24"/>
        </w:rPr>
        <w:t>Impose other restrictions as required to enforce architectural guidelines, construction requirements, and the construction process</w:t>
      </w:r>
      <w:r>
        <w:rPr>
          <w:rFonts w:ascii="Times New Roman" w:hAnsi="Times New Roman" w:cs="Times New Roman"/>
          <w:sz w:val="24"/>
          <w:szCs w:val="24"/>
        </w:rPr>
        <w:t xml:space="preserve"> (see Appendix D for the </w:t>
      </w:r>
      <w:r w:rsidR="007E3FAA">
        <w:rPr>
          <w:rFonts w:ascii="Times New Roman" w:hAnsi="Times New Roman" w:cs="Times New Roman"/>
          <w:sz w:val="24"/>
          <w:szCs w:val="24"/>
        </w:rPr>
        <w:t xml:space="preserve">Construction </w:t>
      </w:r>
      <w:r w:rsidR="00BC28B7">
        <w:rPr>
          <w:rFonts w:ascii="Times New Roman" w:hAnsi="Times New Roman" w:cs="Times New Roman"/>
          <w:sz w:val="24"/>
          <w:szCs w:val="24"/>
        </w:rPr>
        <w:t xml:space="preserve">Violations </w:t>
      </w:r>
      <w:r>
        <w:rPr>
          <w:rFonts w:ascii="Times New Roman" w:hAnsi="Times New Roman" w:cs="Times New Roman"/>
          <w:sz w:val="24"/>
          <w:szCs w:val="24"/>
        </w:rPr>
        <w:t>Fine Schedule)</w:t>
      </w:r>
      <w:r w:rsidRPr="00FD1EB0">
        <w:rPr>
          <w:rFonts w:ascii="Times New Roman" w:hAnsi="Times New Roman" w:cs="Times New Roman"/>
          <w:sz w:val="24"/>
          <w:szCs w:val="24"/>
        </w:rPr>
        <w:t>.</w:t>
      </w:r>
    </w:p>
    <w:p w14:paraId="7DEBC9B7" w14:textId="77777777" w:rsidR="008F4186" w:rsidRPr="00FD1EB0" w:rsidRDefault="008F4186" w:rsidP="008F4186">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Submit Fine Notices to the BOD for consideration and approval in the event of design or construction violations.</w:t>
      </w:r>
    </w:p>
    <w:p w14:paraId="6EE7C726" w14:textId="77777777" w:rsidR="003C787B" w:rsidRDefault="003C787B" w:rsidP="003C787B">
      <w:pPr>
        <w:autoSpaceDE w:val="0"/>
        <w:autoSpaceDN w:val="0"/>
        <w:adjustRightInd w:val="0"/>
        <w:spacing w:after="0" w:line="240" w:lineRule="auto"/>
        <w:rPr>
          <w:rFonts w:ascii="TimesNewRomanPSMT" w:hAnsi="TimesNewRomanPSMT" w:cs="TimesNewRomanPSMT"/>
          <w:sz w:val="24"/>
          <w:szCs w:val="24"/>
        </w:rPr>
      </w:pPr>
    </w:p>
    <w:p w14:paraId="4CCFE57B" w14:textId="4E92B4BE" w:rsidR="003C787B" w:rsidRDefault="00111DF2" w:rsidP="003C787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w:t>
      </w:r>
      <w:r w:rsidR="003C787B">
        <w:rPr>
          <w:rFonts w:ascii="TimesNewRomanPSMT" w:hAnsi="TimesNewRomanPSMT" w:cs="TimesNewRomanPSMT"/>
          <w:sz w:val="24"/>
          <w:szCs w:val="24"/>
        </w:rPr>
        <w:t xml:space="preserve"> </w:t>
      </w:r>
      <w:r w:rsidR="00C50C03">
        <w:rPr>
          <w:rFonts w:ascii="TimesNewRomanPSMT" w:hAnsi="TimesNewRomanPSMT" w:cs="TimesNewRomanPSMT"/>
          <w:sz w:val="24"/>
          <w:szCs w:val="24"/>
        </w:rPr>
        <w:t>property owner</w:t>
      </w:r>
      <w:r w:rsidR="003C787B">
        <w:rPr>
          <w:rFonts w:ascii="TimesNewRomanPSMT" w:hAnsi="TimesNewRomanPSMT" w:cs="TimesNewRomanPSMT"/>
          <w:sz w:val="24"/>
          <w:szCs w:val="24"/>
        </w:rPr>
        <w:t xml:space="preserve"> is ultimately responsible to ensure that the architectural guidelines and construction requirements and regulations are met and that any fines are paid.  </w:t>
      </w:r>
    </w:p>
    <w:p w14:paraId="5EA37015" w14:textId="77777777" w:rsidR="003C787B" w:rsidRDefault="003C787B" w:rsidP="003C787B">
      <w:pPr>
        <w:autoSpaceDE w:val="0"/>
        <w:autoSpaceDN w:val="0"/>
        <w:adjustRightInd w:val="0"/>
        <w:spacing w:after="0" w:line="240" w:lineRule="auto"/>
        <w:rPr>
          <w:rFonts w:ascii="TimesNewRomanPSMT" w:hAnsi="TimesNewRomanPSMT" w:cs="TimesNewRomanPSMT"/>
          <w:sz w:val="24"/>
          <w:szCs w:val="24"/>
        </w:rPr>
      </w:pPr>
    </w:p>
    <w:p w14:paraId="3F0FABA6" w14:textId="77777777" w:rsidR="003C787B" w:rsidRDefault="003C787B" w:rsidP="003C787B">
      <w:pPr>
        <w:autoSpaceDE w:val="0"/>
        <w:autoSpaceDN w:val="0"/>
        <w:adjustRightInd w:val="0"/>
        <w:spacing w:after="0" w:line="240" w:lineRule="auto"/>
        <w:rPr>
          <w:rFonts w:ascii="TimesNewRomanPSMT" w:hAnsi="TimesNewRomanPSMT" w:cs="TimesNewRomanPSMT"/>
          <w:b/>
          <w:bCs/>
          <w:sz w:val="32"/>
          <w:szCs w:val="32"/>
        </w:rPr>
      </w:pPr>
      <w:r w:rsidRPr="00F9035F">
        <w:rPr>
          <w:rFonts w:ascii="TimesNewRomanPSMT" w:hAnsi="TimesNewRomanPSMT" w:cs="TimesNewRomanPSMT"/>
          <w:b/>
          <w:bCs/>
          <w:sz w:val="32"/>
          <w:szCs w:val="32"/>
        </w:rPr>
        <w:t>Fine Notification</w:t>
      </w:r>
    </w:p>
    <w:p w14:paraId="5738C6DC" w14:textId="77777777" w:rsidR="003C787B" w:rsidRPr="00F9035F" w:rsidRDefault="003C787B" w:rsidP="003C787B">
      <w:pPr>
        <w:autoSpaceDE w:val="0"/>
        <w:autoSpaceDN w:val="0"/>
        <w:adjustRightInd w:val="0"/>
        <w:spacing w:after="0" w:line="240" w:lineRule="auto"/>
        <w:rPr>
          <w:rFonts w:ascii="TimesNewRomanPSMT" w:hAnsi="TimesNewRomanPSMT" w:cs="TimesNewRomanPSMT"/>
          <w:b/>
          <w:bCs/>
          <w:sz w:val="32"/>
          <w:szCs w:val="32"/>
        </w:rPr>
      </w:pPr>
    </w:p>
    <w:p w14:paraId="2AFFC463" w14:textId="0FA9D290" w:rsidR="00D26EF1" w:rsidRDefault="00F7736E" w:rsidP="003C787B">
      <w:pPr>
        <w:autoSpaceDE w:val="0"/>
        <w:autoSpaceDN w:val="0"/>
        <w:adjustRightInd w:val="0"/>
        <w:spacing w:after="0" w:line="240" w:lineRule="auto"/>
        <w:rPr>
          <w:rFonts w:ascii="TimesNewRomanPSMT" w:hAnsi="TimesNewRomanPSMT" w:cs="TimesNewRomanPSMT"/>
          <w:sz w:val="24"/>
          <w:szCs w:val="24"/>
        </w:rPr>
      </w:pPr>
      <w:r w:rsidRPr="00A05EB9">
        <w:rPr>
          <w:rFonts w:ascii="TimesNewRomanPSMT" w:hAnsi="TimesNewRomanPSMT" w:cs="TimesNewRomanPSMT"/>
          <w:sz w:val="24"/>
          <w:szCs w:val="24"/>
        </w:rPr>
        <w:t>Once the</w:t>
      </w:r>
      <w:r w:rsidR="003C787B" w:rsidRPr="00A05EB9">
        <w:rPr>
          <w:rFonts w:ascii="TimesNewRomanPSMT" w:hAnsi="TimesNewRomanPSMT" w:cs="TimesNewRomanPSMT"/>
          <w:sz w:val="24"/>
          <w:szCs w:val="24"/>
        </w:rPr>
        <w:t xml:space="preserve"> DRC identifies a violation, the DRC has the authority to either issue </w:t>
      </w:r>
      <w:r w:rsidR="00111DF2" w:rsidRPr="00A05EB9">
        <w:rPr>
          <w:rFonts w:ascii="TimesNewRomanPSMT" w:hAnsi="TimesNewRomanPSMT" w:cs="TimesNewRomanPSMT"/>
          <w:sz w:val="24"/>
          <w:szCs w:val="24"/>
        </w:rPr>
        <w:t>violation notices or</w:t>
      </w:r>
      <w:r w:rsidR="003C787B" w:rsidRPr="00B0124C">
        <w:rPr>
          <w:rFonts w:ascii="TimesNewRomanPSMT" w:hAnsi="TimesNewRomanPSMT" w:cs="TimesNewRomanPSMT"/>
          <w:b/>
          <w:bCs/>
          <w:sz w:val="24"/>
          <w:szCs w:val="24"/>
        </w:rPr>
        <w:t xml:space="preserve"> </w:t>
      </w:r>
      <w:r w:rsidR="007E2585">
        <w:rPr>
          <w:rFonts w:ascii="TimesNewRomanPSMT" w:hAnsi="TimesNewRomanPSMT" w:cs="TimesNewRomanPSMT"/>
          <w:sz w:val="24"/>
          <w:szCs w:val="24"/>
        </w:rPr>
        <w:t>recommend to the BOD that a fine be imposed</w:t>
      </w:r>
      <w:r w:rsidR="0055736E">
        <w:rPr>
          <w:rFonts w:ascii="TimesNewRomanPSMT" w:hAnsi="TimesNewRomanPSMT" w:cs="TimesNewRomanPSMT"/>
          <w:sz w:val="24"/>
          <w:szCs w:val="24"/>
        </w:rPr>
        <w:t xml:space="preserve"> upon </w:t>
      </w:r>
      <w:r w:rsidR="00A05EB9">
        <w:rPr>
          <w:rFonts w:ascii="TimesNewRomanPSMT" w:hAnsi="TimesNewRomanPSMT" w:cs="TimesNewRomanPSMT"/>
          <w:sz w:val="24"/>
          <w:szCs w:val="24"/>
        </w:rPr>
        <w:t>a</w:t>
      </w:r>
      <w:r w:rsidR="0055736E">
        <w:rPr>
          <w:rFonts w:ascii="TimesNewRomanPSMT" w:hAnsi="TimesNewRomanPSMT" w:cs="TimesNewRomanPSMT"/>
          <w:sz w:val="24"/>
          <w:szCs w:val="24"/>
        </w:rPr>
        <w:t xml:space="preserve"> </w:t>
      </w:r>
      <w:r w:rsidR="00C50C03">
        <w:rPr>
          <w:rFonts w:ascii="TimesNewRomanPSMT" w:hAnsi="TimesNewRomanPSMT" w:cs="TimesNewRomanPSMT"/>
          <w:sz w:val="24"/>
          <w:szCs w:val="24"/>
        </w:rPr>
        <w:t>property owner</w:t>
      </w:r>
      <w:r w:rsidR="0055736E">
        <w:rPr>
          <w:rFonts w:ascii="TimesNewRomanPSMT" w:hAnsi="TimesNewRomanPSMT" w:cs="TimesNewRomanPSMT"/>
          <w:sz w:val="24"/>
          <w:szCs w:val="24"/>
        </w:rPr>
        <w:t>, a contractor, or both</w:t>
      </w:r>
      <w:r w:rsidR="007E2585">
        <w:rPr>
          <w:rFonts w:ascii="TimesNewRomanPSMT" w:hAnsi="TimesNewRomanPSMT" w:cs="TimesNewRomanPSMT"/>
          <w:sz w:val="24"/>
          <w:szCs w:val="24"/>
        </w:rPr>
        <w:t>.</w:t>
      </w:r>
      <w:r w:rsidR="003C787B">
        <w:rPr>
          <w:rFonts w:ascii="TimesNewRomanPSMT" w:hAnsi="TimesNewRomanPSMT" w:cs="TimesNewRomanPSMT"/>
          <w:sz w:val="24"/>
          <w:szCs w:val="24"/>
        </w:rPr>
        <w:t xml:space="preserve">  </w:t>
      </w:r>
      <w:r w:rsidR="00D26EF1">
        <w:rPr>
          <w:rFonts w:ascii="TimesNewRomanPSMT" w:hAnsi="TimesNewRomanPSMT" w:cs="TimesNewRomanPSMT"/>
          <w:sz w:val="24"/>
          <w:szCs w:val="24"/>
        </w:rPr>
        <w:t>Fines start at $100 and may increase to $1,000 under certain conditions</w:t>
      </w:r>
      <w:r>
        <w:rPr>
          <w:rFonts w:ascii="TimesNewRomanPSMT" w:hAnsi="TimesNewRomanPSMT" w:cs="TimesNewRomanPSMT"/>
          <w:sz w:val="24"/>
          <w:szCs w:val="24"/>
        </w:rPr>
        <w:t>.  These conditions include, but are not limited, to the following:</w:t>
      </w:r>
    </w:p>
    <w:p w14:paraId="7DD37319" w14:textId="77777777" w:rsidR="00A05EB9" w:rsidRDefault="00A05EB9" w:rsidP="003C787B">
      <w:pPr>
        <w:autoSpaceDE w:val="0"/>
        <w:autoSpaceDN w:val="0"/>
        <w:adjustRightInd w:val="0"/>
        <w:spacing w:after="0" w:line="240" w:lineRule="auto"/>
        <w:rPr>
          <w:rFonts w:ascii="TimesNewRomanPSMT" w:hAnsi="TimesNewRomanPSMT" w:cs="TimesNewRomanPSMT"/>
          <w:sz w:val="24"/>
          <w:szCs w:val="24"/>
        </w:rPr>
      </w:pPr>
    </w:p>
    <w:p w14:paraId="1004B49B" w14:textId="3FEDAF38" w:rsidR="00F6150D"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sidRPr="00A05EB9">
        <w:rPr>
          <w:rFonts w:ascii="TimesNewRomanPSMT" w:hAnsi="TimesNewRomanPSMT" w:cs="TimesNewRomanPSMT"/>
          <w:sz w:val="24"/>
          <w:szCs w:val="24"/>
        </w:rPr>
        <w:t>Willful negligence</w:t>
      </w:r>
      <w:r w:rsidR="00111DF2" w:rsidRPr="00A05EB9">
        <w:rPr>
          <w:rFonts w:ascii="TimesNewRomanPSMT" w:hAnsi="TimesNewRomanPSMT" w:cs="TimesNewRomanPSMT"/>
          <w:sz w:val="24"/>
          <w:szCs w:val="24"/>
        </w:rPr>
        <w:t xml:space="preserve"> </w:t>
      </w:r>
    </w:p>
    <w:p w14:paraId="2B18A813" w14:textId="6EDACEF8"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Uncooperative response</w:t>
      </w:r>
    </w:p>
    <w:p w14:paraId="03FA3F43" w14:textId="5ABA8588"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Repeat </w:t>
      </w:r>
      <w:proofErr w:type="gramStart"/>
      <w:r>
        <w:rPr>
          <w:rFonts w:ascii="TimesNewRomanPSMT" w:hAnsi="TimesNewRomanPSMT" w:cs="TimesNewRomanPSMT"/>
          <w:sz w:val="24"/>
          <w:szCs w:val="24"/>
        </w:rPr>
        <w:t>occurrence</w:t>
      </w:r>
      <w:proofErr w:type="gramEnd"/>
      <w:r>
        <w:rPr>
          <w:rFonts w:ascii="TimesNewRomanPSMT" w:hAnsi="TimesNewRomanPSMT" w:cs="TimesNewRomanPSMT"/>
          <w:sz w:val="24"/>
          <w:szCs w:val="24"/>
        </w:rPr>
        <w:t xml:space="preserve"> </w:t>
      </w:r>
    </w:p>
    <w:p w14:paraId="0B055853" w14:textId="278B5206"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Previous multiple violations</w:t>
      </w:r>
    </w:p>
    <w:p w14:paraId="292A4E49" w14:textId="47B96E9E"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Egregious behavior</w:t>
      </w:r>
    </w:p>
    <w:p w14:paraId="45379DF8" w14:textId="68312B8A"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Damage to roads or gates</w:t>
      </w:r>
    </w:p>
    <w:p w14:paraId="01A19C9C" w14:textId="25C9DDDC"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Speeding</w:t>
      </w:r>
    </w:p>
    <w:p w14:paraId="6584252B" w14:textId="3F7FFB70"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Reckless driving</w:t>
      </w:r>
    </w:p>
    <w:p w14:paraId="3859EFBB" w14:textId="1D86D26F"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Potential or real impact to LVRE Residents</w:t>
      </w:r>
    </w:p>
    <w:p w14:paraId="4D85FF36" w14:textId="0078C5DC" w:rsidR="00D26EF1" w:rsidRDefault="00D26EF1" w:rsidP="00D26EF1">
      <w:pPr>
        <w:pStyle w:val="ListParagraph"/>
        <w:numPr>
          <w:ilvl w:val="0"/>
          <w:numId w:val="29"/>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Existing unpaid fines</w:t>
      </w:r>
    </w:p>
    <w:p w14:paraId="30EB660C" w14:textId="77777777" w:rsidR="00F7736E" w:rsidRDefault="00F7736E" w:rsidP="00D26EF1">
      <w:pPr>
        <w:autoSpaceDE w:val="0"/>
        <w:autoSpaceDN w:val="0"/>
        <w:adjustRightInd w:val="0"/>
        <w:spacing w:after="0" w:line="240" w:lineRule="auto"/>
        <w:rPr>
          <w:rFonts w:ascii="TimesNewRomanPSMT" w:hAnsi="TimesNewRomanPSMT" w:cs="TimesNewRomanPSMT"/>
          <w:sz w:val="24"/>
          <w:szCs w:val="24"/>
        </w:rPr>
      </w:pPr>
    </w:p>
    <w:p w14:paraId="2D222BD6" w14:textId="04B50E1F" w:rsidR="00D26EF1" w:rsidRPr="00A05EB9" w:rsidRDefault="00D26EF1" w:rsidP="00D26EF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 addition to a fine, a </w:t>
      </w:r>
      <w:r w:rsidR="00C50C03">
        <w:rPr>
          <w:rFonts w:ascii="TimesNewRomanPSMT" w:hAnsi="TimesNewRomanPSMT" w:cs="TimesNewRomanPSMT"/>
          <w:sz w:val="24"/>
          <w:szCs w:val="24"/>
        </w:rPr>
        <w:t>property owner</w:t>
      </w:r>
      <w:r>
        <w:rPr>
          <w:rFonts w:ascii="TimesNewRomanPSMT" w:hAnsi="TimesNewRomanPSMT" w:cs="TimesNewRomanPSMT"/>
          <w:sz w:val="24"/>
          <w:szCs w:val="24"/>
        </w:rPr>
        <w:t xml:space="preserve"> or contractor will be billed for repair costs to roads, gates, or signs.</w:t>
      </w:r>
    </w:p>
    <w:p w14:paraId="5D307FDA" w14:textId="77777777" w:rsidR="0055736E" w:rsidRDefault="0055736E" w:rsidP="003C787B">
      <w:pPr>
        <w:autoSpaceDE w:val="0"/>
        <w:autoSpaceDN w:val="0"/>
        <w:adjustRightInd w:val="0"/>
        <w:spacing w:after="0" w:line="240" w:lineRule="auto"/>
        <w:rPr>
          <w:rFonts w:ascii="TimesNewRomanPSMT" w:hAnsi="TimesNewRomanPSMT" w:cs="TimesNewRomanPSMT"/>
          <w:sz w:val="24"/>
          <w:szCs w:val="24"/>
        </w:rPr>
      </w:pPr>
    </w:p>
    <w:p w14:paraId="3831D1AB" w14:textId="6D90805C" w:rsidR="003C787B" w:rsidRDefault="003C787B" w:rsidP="003C787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Some fines</w:t>
      </w:r>
      <w:r w:rsidR="00D26EF1">
        <w:rPr>
          <w:rFonts w:ascii="TimesNewRomanPSMT" w:hAnsi="TimesNewRomanPSMT" w:cs="TimesNewRomanPSMT"/>
          <w:sz w:val="24"/>
          <w:szCs w:val="24"/>
        </w:rPr>
        <w:t xml:space="preserve"> </w:t>
      </w:r>
      <w:r>
        <w:rPr>
          <w:rFonts w:ascii="TimesNewRomanPSMT" w:hAnsi="TimesNewRomanPSMT" w:cs="TimesNewRomanPSMT"/>
          <w:sz w:val="24"/>
          <w:szCs w:val="24"/>
        </w:rPr>
        <w:t>may accumulate daily until the violation is cured.</w:t>
      </w:r>
      <w:r w:rsidR="00865D59">
        <w:rPr>
          <w:rFonts w:ascii="TimesNewRomanPSMT" w:hAnsi="TimesNewRomanPSMT" w:cs="TimesNewRomanPSMT"/>
          <w:sz w:val="24"/>
          <w:szCs w:val="24"/>
        </w:rPr>
        <w:t xml:space="preserve"> Repeated violations may also result in the denial of work at LVRE.</w:t>
      </w:r>
    </w:p>
    <w:p w14:paraId="6A456E9A" w14:textId="77777777" w:rsidR="003C787B" w:rsidRDefault="003C787B" w:rsidP="003C787B">
      <w:pPr>
        <w:autoSpaceDE w:val="0"/>
        <w:autoSpaceDN w:val="0"/>
        <w:adjustRightInd w:val="0"/>
        <w:spacing w:after="0" w:line="240" w:lineRule="auto"/>
        <w:rPr>
          <w:rFonts w:ascii="TimesNewRomanPSMT" w:hAnsi="TimesNewRomanPSMT" w:cs="TimesNewRomanPSMT"/>
          <w:sz w:val="24"/>
          <w:szCs w:val="24"/>
        </w:rPr>
      </w:pPr>
    </w:p>
    <w:p w14:paraId="04B0EFDA" w14:textId="649787D8" w:rsidR="003C787B" w:rsidRDefault="003C787B" w:rsidP="003C787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When the DRC identifies a violation, the DRC will </w:t>
      </w:r>
      <w:r w:rsidR="00B0124C">
        <w:rPr>
          <w:rFonts w:ascii="TimesNewRomanPSMT" w:hAnsi="TimesNewRomanPSMT" w:cs="TimesNewRomanPSMT"/>
          <w:sz w:val="24"/>
          <w:szCs w:val="24"/>
        </w:rPr>
        <w:t xml:space="preserve">provide either a written </w:t>
      </w:r>
      <w:r w:rsidR="00A05EB9" w:rsidRPr="00A05EB9">
        <w:rPr>
          <w:rFonts w:ascii="TimesNewRomanPSMT" w:hAnsi="TimesNewRomanPSMT" w:cs="TimesNewRomanPSMT"/>
          <w:b/>
          <w:bCs/>
          <w:sz w:val="24"/>
          <w:szCs w:val="24"/>
        </w:rPr>
        <w:t>Violation</w:t>
      </w:r>
      <w:r w:rsidR="00A05EB9">
        <w:rPr>
          <w:rFonts w:ascii="TimesNewRomanPSMT" w:hAnsi="TimesNewRomanPSMT" w:cs="TimesNewRomanPSMT"/>
          <w:sz w:val="24"/>
          <w:szCs w:val="24"/>
        </w:rPr>
        <w:t xml:space="preserve"> </w:t>
      </w:r>
      <w:r w:rsidR="007B58EA" w:rsidRPr="007B58EA">
        <w:rPr>
          <w:rFonts w:ascii="TimesNewRomanPSMT" w:hAnsi="TimesNewRomanPSMT" w:cs="TimesNewRomanPSMT"/>
          <w:b/>
          <w:bCs/>
          <w:sz w:val="24"/>
          <w:szCs w:val="24"/>
        </w:rPr>
        <w:t>Warning</w:t>
      </w:r>
      <w:r w:rsidR="007B58EA">
        <w:rPr>
          <w:rFonts w:ascii="TimesNewRomanPSMT" w:hAnsi="TimesNewRomanPSMT" w:cs="TimesNewRomanPSMT"/>
          <w:sz w:val="24"/>
          <w:szCs w:val="24"/>
        </w:rPr>
        <w:t xml:space="preserve"> </w:t>
      </w:r>
      <w:r w:rsidR="00A05EB9">
        <w:rPr>
          <w:rFonts w:ascii="TimesNewRomanPSMT" w:hAnsi="TimesNewRomanPSMT" w:cs="TimesNewRomanPSMT"/>
          <w:b/>
          <w:bCs/>
          <w:sz w:val="24"/>
          <w:szCs w:val="24"/>
        </w:rPr>
        <w:t>Notice</w:t>
      </w:r>
      <w:r>
        <w:rPr>
          <w:rFonts w:ascii="TimesNewRomanPSMT" w:hAnsi="TimesNewRomanPSMT" w:cs="TimesNewRomanPSMT"/>
          <w:b/>
          <w:bCs/>
          <w:sz w:val="24"/>
          <w:szCs w:val="24"/>
        </w:rPr>
        <w:t xml:space="preserve"> </w:t>
      </w:r>
      <w:r w:rsidR="00A05EB9">
        <w:rPr>
          <w:rFonts w:ascii="TimesNewRomanPSMT" w:hAnsi="TimesNewRomanPSMT" w:cs="TimesNewRomanPSMT"/>
          <w:b/>
          <w:bCs/>
          <w:sz w:val="24"/>
          <w:szCs w:val="24"/>
        </w:rPr>
        <w:t>or Violation Fine</w:t>
      </w:r>
      <w:r w:rsidR="007B58EA">
        <w:rPr>
          <w:rFonts w:ascii="TimesNewRomanPSMT" w:hAnsi="TimesNewRomanPSMT" w:cs="TimesNewRomanPSMT"/>
          <w:b/>
          <w:bCs/>
          <w:sz w:val="24"/>
          <w:szCs w:val="24"/>
        </w:rPr>
        <w:t xml:space="preserve"> Notice</w:t>
      </w:r>
      <w:r w:rsidR="00A05EB9">
        <w:rPr>
          <w:rFonts w:ascii="TimesNewRomanPSMT" w:hAnsi="TimesNewRomanPSMT" w:cs="TimesNewRomanPSMT"/>
          <w:b/>
          <w:bCs/>
          <w:sz w:val="24"/>
          <w:szCs w:val="24"/>
        </w:rPr>
        <w:t xml:space="preserve"> </w:t>
      </w:r>
      <w:r>
        <w:rPr>
          <w:rFonts w:ascii="TimesNewRomanPSMT" w:hAnsi="TimesNewRomanPSMT" w:cs="TimesNewRomanPSMT"/>
          <w:sz w:val="24"/>
          <w:szCs w:val="24"/>
        </w:rPr>
        <w:t xml:space="preserve">to both the contractor and the </w:t>
      </w:r>
      <w:r w:rsidR="00C50C03">
        <w:rPr>
          <w:rFonts w:ascii="TimesNewRomanPSMT" w:hAnsi="TimesNewRomanPSMT" w:cs="TimesNewRomanPSMT"/>
          <w:sz w:val="24"/>
          <w:szCs w:val="24"/>
        </w:rPr>
        <w:t>property</w:t>
      </w:r>
      <w:r w:rsidR="00333F69">
        <w:rPr>
          <w:rFonts w:ascii="TimesNewRomanPSMT" w:hAnsi="TimesNewRomanPSMT" w:cs="TimesNewRomanPSMT"/>
          <w:sz w:val="24"/>
          <w:szCs w:val="24"/>
        </w:rPr>
        <w:t xml:space="preserve"> owner</w:t>
      </w:r>
      <w:r w:rsidR="00A05EB9">
        <w:rPr>
          <w:rFonts w:ascii="TimesNewRomanPSMT" w:hAnsi="TimesNewRomanPSMT" w:cs="TimesNewRomanPSMT"/>
          <w:sz w:val="24"/>
          <w:szCs w:val="24"/>
        </w:rPr>
        <w:t xml:space="preserve">. </w:t>
      </w:r>
      <w:r w:rsidR="007B58EA">
        <w:rPr>
          <w:rFonts w:ascii="TimesNewRomanPSMT" w:hAnsi="TimesNewRomanPSMT" w:cs="TimesNewRomanPSMT"/>
          <w:sz w:val="24"/>
          <w:szCs w:val="24"/>
        </w:rPr>
        <w:t>For a Violation Warning Notice, t</w:t>
      </w:r>
      <w:r>
        <w:rPr>
          <w:rFonts w:ascii="TimesNewRomanPSMT" w:hAnsi="TimesNewRomanPSMT" w:cs="TimesNewRomanPSMT"/>
          <w:sz w:val="24"/>
          <w:szCs w:val="24"/>
        </w:rPr>
        <w:t xml:space="preserve">he contractor </w:t>
      </w:r>
      <w:r w:rsidR="007B58EA">
        <w:rPr>
          <w:rFonts w:ascii="TimesNewRomanPSMT" w:hAnsi="TimesNewRomanPSMT" w:cs="TimesNewRomanPSMT"/>
          <w:sz w:val="24"/>
          <w:szCs w:val="24"/>
        </w:rPr>
        <w:t xml:space="preserve">or property owner </w:t>
      </w:r>
      <w:r w:rsidR="00386CE6">
        <w:rPr>
          <w:rFonts w:ascii="TimesNewRomanPSMT" w:hAnsi="TimesNewRomanPSMT" w:cs="TimesNewRomanPSMT"/>
          <w:sz w:val="24"/>
          <w:szCs w:val="24"/>
        </w:rPr>
        <w:t>must</w:t>
      </w:r>
      <w:r>
        <w:rPr>
          <w:rFonts w:ascii="TimesNewRomanPSMT" w:hAnsi="TimesNewRomanPSMT" w:cs="TimesNewRomanPSMT"/>
          <w:sz w:val="24"/>
          <w:szCs w:val="24"/>
        </w:rPr>
        <w:t xml:space="preserve"> correct the violation</w:t>
      </w:r>
      <w:r w:rsidR="00386CE6">
        <w:rPr>
          <w:rFonts w:ascii="TimesNewRomanPSMT" w:hAnsi="TimesNewRomanPSMT" w:cs="TimesNewRomanPSMT"/>
          <w:sz w:val="24"/>
          <w:szCs w:val="24"/>
        </w:rPr>
        <w:t xml:space="preserve"> within the time </w:t>
      </w:r>
      <w:r w:rsidR="0040056F">
        <w:rPr>
          <w:rFonts w:ascii="TimesNewRomanPSMT" w:hAnsi="TimesNewRomanPSMT" w:cs="TimesNewRomanPSMT"/>
          <w:sz w:val="24"/>
          <w:szCs w:val="24"/>
        </w:rPr>
        <w:t xml:space="preserve">frame </w:t>
      </w:r>
      <w:r w:rsidR="00386CE6">
        <w:rPr>
          <w:rFonts w:ascii="TimesNewRomanPSMT" w:hAnsi="TimesNewRomanPSMT" w:cs="TimesNewRomanPSMT"/>
          <w:sz w:val="24"/>
          <w:szCs w:val="24"/>
        </w:rPr>
        <w:t>provided in the notice</w:t>
      </w:r>
      <w:r>
        <w:rPr>
          <w:rFonts w:ascii="TimesNewRomanPSMT" w:hAnsi="TimesNewRomanPSMT" w:cs="TimesNewRomanPSMT"/>
          <w:sz w:val="24"/>
          <w:szCs w:val="24"/>
        </w:rPr>
        <w:t xml:space="preserve"> or inform the DRC why it cannot be corrected within </w:t>
      </w:r>
      <w:r w:rsidR="00386CE6">
        <w:rPr>
          <w:rFonts w:ascii="TimesNewRomanPSMT" w:hAnsi="TimesNewRomanPSMT" w:cs="TimesNewRomanPSMT"/>
          <w:sz w:val="24"/>
          <w:szCs w:val="24"/>
        </w:rPr>
        <w:t>that time frame</w:t>
      </w:r>
      <w:r>
        <w:rPr>
          <w:rFonts w:ascii="TimesNewRomanPSMT" w:hAnsi="TimesNewRomanPSMT" w:cs="TimesNewRomanPSMT"/>
          <w:sz w:val="24"/>
          <w:szCs w:val="24"/>
        </w:rPr>
        <w:t xml:space="preserve">.  If </w:t>
      </w:r>
      <w:r w:rsidR="00386CE6">
        <w:rPr>
          <w:rFonts w:ascii="TimesNewRomanPSMT" w:hAnsi="TimesNewRomanPSMT" w:cs="TimesNewRomanPSMT"/>
          <w:sz w:val="24"/>
          <w:szCs w:val="24"/>
        </w:rPr>
        <w:t xml:space="preserve">neither </w:t>
      </w:r>
      <w:r>
        <w:rPr>
          <w:rFonts w:ascii="TimesNewRomanPSMT" w:hAnsi="TimesNewRomanPSMT" w:cs="TimesNewRomanPSMT"/>
          <w:sz w:val="24"/>
          <w:szCs w:val="24"/>
        </w:rPr>
        <w:t xml:space="preserve">of these conditions </w:t>
      </w:r>
      <w:r w:rsidR="00386CE6">
        <w:rPr>
          <w:rFonts w:ascii="TimesNewRomanPSMT" w:hAnsi="TimesNewRomanPSMT" w:cs="TimesNewRomanPSMT"/>
          <w:sz w:val="24"/>
          <w:szCs w:val="24"/>
        </w:rPr>
        <w:t xml:space="preserve">are </w:t>
      </w:r>
      <w:r>
        <w:rPr>
          <w:rFonts w:ascii="TimesNewRomanPSMT" w:hAnsi="TimesNewRomanPSMT" w:cs="TimesNewRomanPSMT"/>
          <w:sz w:val="24"/>
          <w:szCs w:val="24"/>
        </w:rPr>
        <w:t xml:space="preserve">met, the </w:t>
      </w:r>
      <w:r w:rsidR="007B58EA">
        <w:rPr>
          <w:rFonts w:ascii="TimesNewRomanPSMT" w:hAnsi="TimesNewRomanPSMT" w:cs="TimesNewRomanPSMT"/>
          <w:sz w:val="24"/>
          <w:szCs w:val="24"/>
        </w:rPr>
        <w:t xml:space="preserve">DRC </w:t>
      </w:r>
      <w:r w:rsidR="00386CE6">
        <w:rPr>
          <w:rFonts w:ascii="TimesNewRomanPSMT" w:hAnsi="TimesNewRomanPSMT" w:cs="TimesNewRomanPSMT"/>
          <w:sz w:val="24"/>
          <w:szCs w:val="24"/>
        </w:rPr>
        <w:t xml:space="preserve">may </w:t>
      </w:r>
      <w:r w:rsidR="007E2585">
        <w:rPr>
          <w:rFonts w:ascii="TimesNewRomanPSMT" w:hAnsi="TimesNewRomanPSMT" w:cs="TimesNewRomanPSMT"/>
          <w:sz w:val="24"/>
          <w:szCs w:val="24"/>
        </w:rPr>
        <w:t xml:space="preserve">request the BOD to </w:t>
      </w:r>
      <w:r w:rsidR="00386CE6">
        <w:rPr>
          <w:rFonts w:ascii="TimesNewRomanPSMT" w:hAnsi="TimesNewRomanPSMT" w:cs="TimesNewRomanPSMT"/>
          <w:sz w:val="24"/>
          <w:szCs w:val="24"/>
        </w:rPr>
        <w:t xml:space="preserve">impose </w:t>
      </w:r>
      <w:r w:rsidR="007E2585">
        <w:rPr>
          <w:rFonts w:ascii="TimesNewRomanPSMT" w:hAnsi="TimesNewRomanPSMT" w:cs="TimesNewRomanPSMT"/>
          <w:sz w:val="24"/>
          <w:szCs w:val="24"/>
        </w:rPr>
        <w:t>a fine</w:t>
      </w:r>
      <w:r w:rsidR="00386CE6">
        <w:rPr>
          <w:rFonts w:ascii="TimesNewRomanPSMT" w:hAnsi="TimesNewRomanPSMT" w:cs="TimesNewRomanPSMT"/>
          <w:sz w:val="24"/>
          <w:szCs w:val="24"/>
        </w:rPr>
        <w:t xml:space="preserve"> for the violation</w:t>
      </w:r>
      <w:r>
        <w:rPr>
          <w:rFonts w:ascii="TimesNewRomanPSMT" w:hAnsi="TimesNewRomanPSMT" w:cs="TimesNewRomanPSMT"/>
          <w:sz w:val="24"/>
          <w:szCs w:val="24"/>
        </w:rPr>
        <w:t xml:space="preserve">.  </w:t>
      </w:r>
      <w:r w:rsidR="00D26EF1">
        <w:rPr>
          <w:rFonts w:ascii="TimesNewRomanPSMT" w:hAnsi="TimesNewRomanPSMT" w:cs="TimesNewRomanPSMT"/>
          <w:sz w:val="24"/>
          <w:szCs w:val="24"/>
        </w:rPr>
        <w:t xml:space="preserve">As noted, </w:t>
      </w:r>
      <w:r w:rsidRPr="00677459">
        <w:rPr>
          <w:rFonts w:ascii="TimesNewRomanPSMT" w:hAnsi="TimesNewRomanPSMT" w:cs="TimesNewRomanPSMT"/>
          <w:b/>
          <w:bCs/>
          <w:sz w:val="24"/>
          <w:szCs w:val="24"/>
        </w:rPr>
        <w:t>Repeat Violations</w:t>
      </w:r>
      <w:r>
        <w:rPr>
          <w:rFonts w:ascii="TimesNewRomanPSMT" w:hAnsi="TimesNewRomanPSMT" w:cs="TimesNewRomanPSMT"/>
          <w:sz w:val="24"/>
          <w:szCs w:val="24"/>
        </w:rPr>
        <w:t xml:space="preserve"> may result in the </w:t>
      </w:r>
      <w:r w:rsidR="00386CE6">
        <w:rPr>
          <w:rFonts w:ascii="TimesNewRomanPSMT" w:hAnsi="TimesNewRomanPSMT" w:cs="TimesNewRomanPSMT"/>
          <w:sz w:val="24"/>
          <w:szCs w:val="24"/>
        </w:rPr>
        <w:t>imposition of additional fines and/or legal action by the Association</w:t>
      </w:r>
      <w:r>
        <w:rPr>
          <w:rFonts w:ascii="TimesNewRomanPSMT" w:hAnsi="TimesNewRomanPSMT" w:cs="TimesNewRomanPSMT"/>
          <w:sz w:val="24"/>
          <w:szCs w:val="24"/>
        </w:rPr>
        <w:t xml:space="preserve">. </w:t>
      </w:r>
    </w:p>
    <w:p w14:paraId="12EE32DF" w14:textId="77777777" w:rsidR="003C787B" w:rsidRDefault="003C787B" w:rsidP="003C787B">
      <w:pPr>
        <w:autoSpaceDE w:val="0"/>
        <w:autoSpaceDN w:val="0"/>
        <w:adjustRightInd w:val="0"/>
        <w:spacing w:after="0" w:line="240" w:lineRule="auto"/>
        <w:rPr>
          <w:rFonts w:ascii="TimesNewRomanPSMT" w:hAnsi="TimesNewRomanPSMT" w:cs="TimesNewRomanPSMT"/>
          <w:sz w:val="24"/>
          <w:szCs w:val="24"/>
        </w:rPr>
      </w:pPr>
    </w:p>
    <w:p w14:paraId="27299E20" w14:textId="40BA9393" w:rsidR="00111DF2" w:rsidRDefault="008F4186" w:rsidP="00AE64A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 fine is issued</w:t>
      </w:r>
      <w:r w:rsidR="003C787B" w:rsidRPr="00596779">
        <w:rPr>
          <w:rFonts w:ascii="Times New Roman" w:hAnsi="Times New Roman" w:cs="Times New Roman"/>
          <w:color w:val="000000"/>
          <w:sz w:val="24"/>
          <w:szCs w:val="24"/>
        </w:rPr>
        <w:t xml:space="preserve">, the contractor or </w:t>
      </w:r>
      <w:r w:rsidR="00C50C03">
        <w:rPr>
          <w:rFonts w:ascii="Times New Roman" w:hAnsi="Times New Roman" w:cs="Times New Roman"/>
          <w:color w:val="000000"/>
          <w:sz w:val="24"/>
          <w:szCs w:val="24"/>
        </w:rPr>
        <w:t>property owner</w:t>
      </w:r>
      <w:r w:rsidR="003C787B" w:rsidRPr="00596779">
        <w:rPr>
          <w:rFonts w:ascii="Times New Roman" w:hAnsi="Times New Roman" w:cs="Times New Roman"/>
          <w:color w:val="000000"/>
          <w:sz w:val="24"/>
          <w:szCs w:val="24"/>
        </w:rPr>
        <w:t xml:space="preserve"> can request a hearing with the Board of Directors (BOD) to appeal the fine. A majority of the BOD can then approve, reject, or modify the fine. </w:t>
      </w:r>
      <w:r w:rsidR="003C787B">
        <w:rPr>
          <w:rFonts w:ascii="Times New Roman" w:hAnsi="Times New Roman" w:cs="Times New Roman"/>
          <w:color w:val="000000"/>
          <w:sz w:val="24"/>
          <w:szCs w:val="24"/>
        </w:rPr>
        <w:t xml:space="preserve">In the </w:t>
      </w:r>
      <w:r w:rsidR="00BE7E84">
        <w:rPr>
          <w:rFonts w:ascii="Times New Roman" w:hAnsi="Times New Roman" w:cs="Times New Roman"/>
          <w:color w:val="000000"/>
          <w:sz w:val="24"/>
          <w:szCs w:val="24"/>
        </w:rPr>
        <w:t>event</w:t>
      </w:r>
      <w:r w:rsidR="003C787B">
        <w:rPr>
          <w:rFonts w:ascii="Times New Roman" w:hAnsi="Times New Roman" w:cs="Times New Roman"/>
          <w:color w:val="000000"/>
          <w:sz w:val="24"/>
          <w:szCs w:val="24"/>
        </w:rPr>
        <w:t xml:space="preserve"> the BOD cannot agree, </w:t>
      </w:r>
      <w:r w:rsidR="00BE7E84">
        <w:rPr>
          <w:rFonts w:ascii="Times New Roman" w:hAnsi="Times New Roman" w:cs="Times New Roman"/>
          <w:color w:val="000000"/>
          <w:sz w:val="24"/>
          <w:szCs w:val="24"/>
        </w:rPr>
        <w:t>the Association atto</w:t>
      </w:r>
      <w:r w:rsidR="009A0317">
        <w:rPr>
          <w:rFonts w:ascii="Times New Roman" w:hAnsi="Times New Roman" w:cs="Times New Roman"/>
          <w:color w:val="000000"/>
          <w:sz w:val="24"/>
          <w:szCs w:val="24"/>
        </w:rPr>
        <w:t>r</w:t>
      </w:r>
      <w:r w:rsidR="00BE7E84">
        <w:rPr>
          <w:rFonts w:ascii="Times New Roman" w:hAnsi="Times New Roman" w:cs="Times New Roman"/>
          <w:color w:val="000000"/>
          <w:sz w:val="24"/>
          <w:szCs w:val="24"/>
        </w:rPr>
        <w:t xml:space="preserve">ney will be contacted for the purpose of </w:t>
      </w:r>
      <w:r w:rsidR="0055736E">
        <w:rPr>
          <w:rFonts w:ascii="Times New Roman" w:hAnsi="Times New Roman" w:cs="Times New Roman"/>
          <w:color w:val="000000"/>
          <w:sz w:val="24"/>
          <w:szCs w:val="24"/>
        </w:rPr>
        <w:t>mediation.</w:t>
      </w:r>
    </w:p>
    <w:p w14:paraId="2DA5564E" w14:textId="77777777" w:rsidR="00111DF2" w:rsidRDefault="00111DF2" w:rsidP="00AE64A0">
      <w:pPr>
        <w:autoSpaceDE w:val="0"/>
        <w:autoSpaceDN w:val="0"/>
        <w:adjustRightInd w:val="0"/>
        <w:spacing w:after="0" w:line="240" w:lineRule="auto"/>
        <w:rPr>
          <w:rFonts w:ascii="Times New Roman" w:hAnsi="Times New Roman" w:cs="Times New Roman"/>
          <w:color w:val="000000"/>
          <w:sz w:val="24"/>
          <w:szCs w:val="24"/>
        </w:rPr>
      </w:pPr>
    </w:p>
    <w:p w14:paraId="13D2A397" w14:textId="1BB4095E" w:rsidR="00865D59" w:rsidRPr="00677459" w:rsidRDefault="00865D59" w:rsidP="00865D59">
      <w:pPr>
        <w:pStyle w:val="Default"/>
        <w:rPr>
          <w:b/>
          <w:bCs/>
          <w:sz w:val="32"/>
          <w:szCs w:val="32"/>
        </w:rPr>
      </w:pPr>
      <w:r w:rsidRPr="00677459">
        <w:rPr>
          <w:b/>
          <w:bCs/>
          <w:sz w:val="32"/>
          <w:szCs w:val="32"/>
        </w:rPr>
        <w:t>Fine Payment</w:t>
      </w:r>
      <w:r w:rsidR="00520A13">
        <w:rPr>
          <w:b/>
          <w:bCs/>
          <w:sz w:val="32"/>
          <w:szCs w:val="32"/>
        </w:rPr>
        <w:t>s</w:t>
      </w:r>
    </w:p>
    <w:p w14:paraId="12DA9AB2" w14:textId="77777777" w:rsidR="00865D59" w:rsidRPr="00C841DD" w:rsidRDefault="00865D59" w:rsidP="00865D59">
      <w:pPr>
        <w:pStyle w:val="Default"/>
        <w:rPr>
          <w:color w:val="auto"/>
          <w:sz w:val="22"/>
          <w:szCs w:val="22"/>
        </w:rPr>
      </w:pPr>
    </w:p>
    <w:p w14:paraId="09D40F7A" w14:textId="77777777" w:rsidR="005F50A7" w:rsidRDefault="00865D59" w:rsidP="00865D59">
      <w:pPr>
        <w:pStyle w:val="Default"/>
        <w:rPr>
          <w:color w:val="auto"/>
        </w:rPr>
      </w:pPr>
      <w:r w:rsidRPr="00C841DD">
        <w:rPr>
          <w:color w:val="auto"/>
        </w:rPr>
        <w:t>All fines</w:t>
      </w:r>
      <w:r w:rsidR="00520A13">
        <w:rPr>
          <w:color w:val="auto"/>
        </w:rPr>
        <w:t xml:space="preserve"> </w:t>
      </w:r>
      <w:r w:rsidR="0037155E">
        <w:rPr>
          <w:color w:val="auto"/>
        </w:rPr>
        <w:t>must be paid</w:t>
      </w:r>
      <w:r w:rsidRPr="00C841DD">
        <w:rPr>
          <w:color w:val="auto"/>
        </w:rPr>
        <w:t xml:space="preserve"> within </w:t>
      </w:r>
      <w:r w:rsidR="007B58EA">
        <w:rPr>
          <w:color w:val="auto"/>
        </w:rPr>
        <w:t>10</w:t>
      </w:r>
      <w:r w:rsidRPr="00C841DD">
        <w:rPr>
          <w:color w:val="auto"/>
        </w:rPr>
        <w:t xml:space="preserve"> days of the </w:t>
      </w:r>
      <w:r w:rsidR="007B58EA" w:rsidRPr="007B58EA">
        <w:rPr>
          <w:b/>
          <w:bCs/>
          <w:color w:val="auto"/>
        </w:rPr>
        <w:t>Violation Fine Notice</w:t>
      </w:r>
      <w:r w:rsidRPr="00C841DD">
        <w:rPr>
          <w:color w:val="auto"/>
        </w:rPr>
        <w:t xml:space="preserve">. </w:t>
      </w:r>
      <w:r w:rsidR="007B58EA">
        <w:rPr>
          <w:color w:val="auto"/>
        </w:rPr>
        <w:t xml:space="preserve">Fines not paid within 10 days are subject to a 20% penalty and interest charges.  </w:t>
      </w:r>
      <w:r w:rsidR="00520A13">
        <w:rPr>
          <w:color w:val="auto"/>
        </w:rPr>
        <w:t>Any unpaid fines, plus penalty and interest, will be deducted from the construction deposit at the completion of the pro</w:t>
      </w:r>
      <w:r w:rsidR="005F50A7">
        <w:rPr>
          <w:color w:val="auto"/>
        </w:rPr>
        <w:t xml:space="preserve">ject </w:t>
      </w:r>
      <w:r w:rsidR="00520A13">
        <w:rPr>
          <w:color w:val="auto"/>
        </w:rPr>
        <w:t xml:space="preserve">(see Appendix F). </w:t>
      </w:r>
      <w:r w:rsidR="005F50A7">
        <w:rPr>
          <w:color w:val="auto"/>
        </w:rPr>
        <w:t>However, a</w:t>
      </w:r>
      <w:r w:rsidR="00520A13">
        <w:rPr>
          <w:color w:val="auto"/>
        </w:rPr>
        <w:t>t any time that charges to the construction deposit exceed the balance, the contractor or owner must refund the construction deposit to the original amount (Appendix F</w:t>
      </w:r>
      <w:proofErr w:type="gramStart"/>
      <w:r w:rsidR="00520A13">
        <w:rPr>
          <w:color w:val="auto"/>
        </w:rPr>
        <w:t>)</w:t>
      </w:r>
      <w:proofErr w:type="gramEnd"/>
      <w:r w:rsidR="00520A13">
        <w:rPr>
          <w:color w:val="auto"/>
        </w:rPr>
        <w:t xml:space="preserve"> or c</w:t>
      </w:r>
      <w:r w:rsidRPr="00C841DD">
        <w:rPr>
          <w:color w:val="auto"/>
        </w:rPr>
        <w:t xml:space="preserve">onstruction </w:t>
      </w:r>
      <w:r w:rsidR="0037155E">
        <w:rPr>
          <w:color w:val="auto"/>
        </w:rPr>
        <w:t xml:space="preserve">activities </w:t>
      </w:r>
      <w:r w:rsidRPr="00C841DD">
        <w:rPr>
          <w:color w:val="auto"/>
        </w:rPr>
        <w:t xml:space="preserve">may </w:t>
      </w:r>
      <w:r>
        <w:rPr>
          <w:color w:val="auto"/>
        </w:rPr>
        <w:t xml:space="preserve">be </w:t>
      </w:r>
      <w:r w:rsidR="0037155E">
        <w:rPr>
          <w:color w:val="auto"/>
        </w:rPr>
        <w:t>halted</w:t>
      </w:r>
      <w:r w:rsidR="00520A13">
        <w:rPr>
          <w:color w:val="auto"/>
        </w:rPr>
        <w:t xml:space="preserve">.  </w:t>
      </w:r>
    </w:p>
    <w:p w14:paraId="0E0882B8" w14:textId="77777777" w:rsidR="005F50A7" w:rsidRDefault="005F50A7" w:rsidP="00865D59">
      <w:pPr>
        <w:pStyle w:val="Default"/>
        <w:rPr>
          <w:color w:val="auto"/>
        </w:rPr>
      </w:pPr>
    </w:p>
    <w:p w14:paraId="2EE0FBB7" w14:textId="27A32D10" w:rsidR="005F50A7" w:rsidRPr="00677459" w:rsidRDefault="005F50A7" w:rsidP="005F50A7">
      <w:pPr>
        <w:pStyle w:val="Default"/>
        <w:rPr>
          <w:b/>
          <w:bCs/>
          <w:sz w:val="32"/>
          <w:szCs w:val="32"/>
        </w:rPr>
      </w:pPr>
      <w:r>
        <w:rPr>
          <w:b/>
          <w:bCs/>
          <w:sz w:val="32"/>
          <w:szCs w:val="32"/>
        </w:rPr>
        <w:t>Payment to Repair Roads, Gates, or Signs</w:t>
      </w:r>
    </w:p>
    <w:p w14:paraId="08255900" w14:textId="77777777" w:rsidR="005F50A7" w:rsidRPr="00C841DD" w:rsidRDefault="005F50A7" w:rsidP="005F50A7">
      <w:pPr>
        <w:pStyle w:val="Default"/>
        <w:rPr>
          <w:color w:val="auto"/>
          <w:sz w:val="22"/>
          <w:szCs w:val="22"/>
        </w:rPr>
      </w:pPr>
    </w:p>
    <w:p w14:paraId="676D5309" w14:textId="78E73540" w:rsidR="00865D59" w:rsidRPr="003C787B" w:rsidRDefault="005F50A7" w:rsidP="005F50A7">
      <w:pPr>
        <w:pStyle w:val="Default"/>
        <w:rPr>
          <w:color w:val="auto"/>
        </w:rPr>
      </w:pPr>
      <w:r>
        <w:rPr>
          <w:color w:val="auto"/>
        </w:rPr>
        <w:t>A property owner or contractor will be billed for costs to repair roads, gates, or signs that were damaged during construction activities. These costs must be paid</w:t>
      </w:r>
      <w:r w:rsidRPr="00C841DD">
        <w:rPr>
          <w:color w:val="auto"/>
        </w:rPr>
        <w:t xml:space="preserve"> within </w:t>
      </w:r>
      <w:r>
        <w:rPr>
          <w:color w:val="auto"/>
        </w:rPr>
        <w:t>10</w:t>
      </w:r>
      <w:r w:rsidRPr="00C841DD">
        <w:rPr>
          <w:color w:val="auto"/>
        </w:rPr>
        <w:t xml:space="preserve"> days of the </w:t>
      </w:r>
      <w:r>
        <w:rPr>
          <w:b/>
          <w:bCs/>
          <w:color w:val="auto"/>
        </w:rPr>
        <w:t>Invoice Receipt</w:t>
      </w:r>
      <w:r w:rsidRPr="00C841DD">
        <w:rPr>
          <w:color w:val="auto"/>
        </w:rPr>
        <w:t xml:space="preserve">. </w:t>
      </w:r>
      <w:r>
        <w:rPr>
          <w:color w:val="auto"/>
        </w:rPr>
        <w:t>Invoices not paid within 10 days are subject to a 20% penalty and interest charges.  Any unpaid invoices, plus penalty and interest, will be deducted from the construction deposit at the completion of the project (see Appendix F). However, at any time that charges to the construction deposit exceed the balance, the contractor or owner must refund the construction deposit to the original amount (Appendix F</w:t>
      </w:r>
      <w:proofErr w:type="gramStart"/>
      <w:r>
        <w:rPr>
          <w:color w:val="auto"/>
        </w:rPr>
        <w:t>)</w:t>
      </w:r>
      <w:proofErr w:type="gramEnd"/>
      <w:r>
        <w:rPr>
          <w:color w:val="auto"/>
        </w:rPr>
        <w:t xml:space="preserve"> or c</w:t>
      </w:r>
      <w:r w:rsidRPr="00C841DD">
        <w:rPr>
          <w:color w:val="auto"/>
        </w:rPr>
        <w:t xml:space="preserve">onstruction </w:t>
      </w:r>
      <w:r>
        <w:rPr>
          <w:color w:val="auto"/>
        </w:rPr>
        <w:t xml:space="preserve">activities </w:t>
      </w:r>
      <w:r w:rsidRPr="00C841DD">
        <w:rPr>
          <w:color w:val="auto"/>
        </w:rPr>
        <w:t xml:space="preserve">may </w:t>
      </w:r>
      <w:r>
        <w:rPr>
          <w:color w:val="auto"/>
        </w:rPr>
        <w:t xml:space="preserve">be halted.  </w:t>
      </w:r>
      <w:r w:rsidR="00865D59">
        <w:rPr>
          <w:color w:val="auto"/>
        </w:rPr>
        <w:br/>
      </w:r>
    </w:p>
    <w:p w14:paraId="68177F32" w14:textId="77777777" w:rsidR="00865D59" w:rsidRPr="00C841DD" w:rsidRDefault="00865D59" w:rsidP="00865D59">
      <w:pPr>
        <w:pStyle w:val="Default"/>
        <w:rPr>
          <w:b/>
          <w:bCs/>
          <w:color w:val="auto"/>
          <w:sz w:val="32"/>
          <w:szCs w:val="32"/>
        </w:rPr>
      </w:pPr>
      <w:r w:rsidRPr="009F196F">
        <w:rPr>
          <w:b/>
          <w:bCs/>
          <w:color w:val="auto"/>
          <w:sz w:val="32"/>
          <w:szCs w:val="32"/>
        </w:rPr>
        <w:t xml:space="preserve">Violations </w:t>
      </w:r>
    </w:p>
    <w:p w14:paraId="687795D3" w14:textId="77777777" w:rsidR="00865D59" w:rsidRDefault="00865D59" w:rsidP="00865D59">
      <w:pPr>
        <w:pStyle w:val="Default"/>
        <w:rPr>
          <w:color w:val="auto"/>
          <w:sz w:val="22"/>
          <w:szCs w:val="22"/>
        </w:rPr>
      </w:pPr>
    </w:p>
    <w:p w14:paraId="4EBBB8BC" w14:textId="02D47817" w:rsidR="00865D59" w:rsidRPr="009E5EAC" w:rsidRDefault="00865D59" w:rsidP="00865D59">
      <w:pPr>
        <w:pStyle w:val="Default"/>
        <w:rPr>
          <w:color w:val="auto"/>
        </w:rPr>
      </w:pPr>
      <w:r>
        <w:rPr>
          <w:color w:val="auto"/>
        </w:rPr>
        <w:t xml:space="preserve">The following </w:t>
      </w:r>
      <w:r w:rsidRPr="009E5EAC">
        <w:rPr>
          <w:color w:val="auto"/>
        </w:rPr>
        <w:t xml:space="preserve">is the list of violations that </w:t>
      </w:r>
      <w:r>
        <w:rPr>
          <w:color w:val="auto"/>
        </w:rPr>
        <w:t xml:space="preserve">may </w:t>
      </w:r>
      <w:r w:rsidRPr="009E5EAC">
        <w:rPr>
          <w:color w:val="auto"/>
        </w:rPr>
        <w:t xml:space="preserve">result in a warning or a fine </w:t>
      </w:r>
      <w:r>
        <w:rPr>
          <w:color w:val="auto"/>
        </w:rPr>
        <w:t>of $</w:t>
      </w:r>
      <w:r w:rsidRPr="009E5EAC">
        <w:rPr>
          <w:color w:val="auto"/>
        </w:rPr>
        <w:t>100</w:t>
      </w:r>
      <w:r>
        <w:rPr>
          <w:color w:val="auto"/>
        </w:rPr>
        <w:t xml:space="preserve"> to </w:t>
      </w:r>
      <w:r w:rsidRPr="009E5EAC">
        <w:rPr>
          <w:color w:val="auto"/>
        </w:rPr>
        <w:t>$</w:t>
      </w:r>
      <w:r w:rsidR="00D26EF1">
        <w:rPr>
          <w:color w:val="auto"/>
        </w:rPr>
        <w:t>1,000</w:t>
      </w:r>
      <w:r w:rsidRPr="009E5EAC">
        <w:rPr>
          <w:color w:val="auto"/>
        </w:rPr>
        <w:t xml:space="preserve">; some violations, as noted, may incur both an initial fine and daily charges until the violation is cured.  Special circumstances and requirements are also noted. The </w:t>
      </w:r>
      <w:r>
        <w:rPr>
          <w:color w:val="auto"/>
        </w:rPr>
        <w:t>Design Review Committee (</w:t>
      </w:r>
      <w:r w:rsidRPr="009E5EAC">
        <w:rPr>
          <w:color w:val="auto"/>
        </w:rPr>
        <w:t>DRC</w:t>
      </w:r>
      <w:r>
        <w:rPr>
          <w:color w:val="auto"/>
        </w:rPr>
        <w:t>)</w:t>
      </w:r>
      <w:r w:rsidRPr="009E5EAC">
        <w:rPr>
          <w:color w:val="auto"/>
        </w:rPr>
        <w:t xml:space="preserve"> may modify this list as necessary.</w:t>
      </w:r>
    </w:p>
    <w:p w14:paraId="12AAF285" w14:textId="77777777" w:rsidR="00865D59" w:rsidRPr="00C841DD" w:rsidRDefault="00865D59" w:rsidP="00865D59">
      <w:pPr>
        <w:pStyle w:val="Default"/>
        <w:rPr>
          <w:color w:val="auto"/>
          <w:sz w:val="22"/>
          <w:szCs w:val="22"/>
        </w:rPr>
      </w:pPr>
    </w:p>
    <w:tbl>
      <w:tblPr>
        <w:tblStyle w:val="TableGrid"/>
        <w:tblW w:w="0" w:type="auto"/>
        <w:tblLook w:val="04A0" w:firstRow="1" w:lastRow="0" w:firstColumn="1" w:lastColumn="0" w:noHBand="0" w:noVBand="1"/>
      </w:tblPr>
      <w:tblGrid>
        <w:gridCol w:w="5395"/>
        <w:gridCol w:w="5395"/>
      </w:tblGrid>
      <w:tr w:rsidR="00865D59" w:rsidRPr="00332627" w14:paraId="6CFD216F" w14:textId="77777777" w:rsidTr="00DD2888">
        <w:tc>
          <w:tcPr>
            <w:tcW w:w="5395" w:type="dxa"/>
          </w:tcPr>
          <w:p w14:paraId="43269336" w14:textId="77777777" w:rsidR="00865D59" w:rsidRPr="009E5EAC" w:rsidRDefault="00865D59" w:rsidP="00DD2888">
            <w:pPr>
              <w:pStyle w:val="Default"/>
              <w:rPr>
                <w:b/>
                <w:color w:val="auto"/>
              </w:rPr>
            </w:pPr>
            <w:r w:rsidRPr="009E5EAC">
              <w:rPr>
                <w:b/>
                <w:color w:val="auto"/>
              </w:rPr>
              <w:t>Violation</w:t>
            </w:r>
          </w:p>
        </w:tc>
        <w:tc>
          <w:tcPr>
            <w:tcW w:w="5395" w:type="dxa"/>
          </w:tcPr>
          <w:p w14:paraId="39EA4F9E" w14:textId="77777777" w:rsidR="00865D59" w:rsidRPr="009E5EAC" w:rsidRDefault="00865D59" w:rsidP="00DD2888">
            <w:pPr>
              <w:pStyle w:val="Default"/>
              <w:rPr>
                <w:b/>
                <w:bCs/>
                <w:color w:val="auto"/>
              </w:rPr>
            </w:pPr>
            <w:r w:rsidRPr="009E5EAC">
              <w:rPr>
                <w:b/>
                <w:bCs/>
                <w:color w:val="auto"/>
              </w:rPr>
              <w:t>Notes</w:t>
            </w:r>
          </w:p>
        </w:tc>
      </w:tr>
      <w:tr w:rsidR="00865D59" w:rsidRPr="00332627" w14:paraId="653D338B" w14:textId="77777777" w:rsidTr="001C0DF6">
        <w:trPr>
          <w:trHeight w:val="782"/>
        </w:trPr>
        <w:tc>
          <w:tcPr>
            <w:tcW w:w="5395" w:type="dxa"/>
          </w:tcPr>
          <w:p w14:paraId="45F892A4" w14:textId="77777777" w:rsidR="00865D59" w:rsidRPr="009E5EAC" w:rsidRDefault="00865D59" w:rsidP="00DD2888">
            <w:pPr>
              <w:pStyle w:val="Default"/>
              <w:rPr>
                <w:color w:val="auto"/>
              </w:rPr>
            </w:pPr>
            <w:r w:rsidRPr="00C841DD">
              <w:rPr>
                <w:color w:val="auto"/>
              </w:rPr>
              <w:t xml:space="preserve">Starting construction prior to DRC approval </w:t>
            </w:r>
          </w:p>
        </w:tc>
        <w:tc>
          <w:tcPr>
            <w:tcW w:w="5395" w:type="dxa"/>
          </w:tcPr>
          <w:p w14:paraId="6C1E6608" w14:textId="0C66F650" w:rsidR="00865D59" w:rsidRPr="009E5EAC" w:rsidRDefault="00865D59" w:rsidP="00DD2888">
            <w:pPr>
              <w:pStyle w:val="Default"/>
              <w:rPr>
                <w:bCs/>
                <w:color w:val="auto"/>
              </w:rPr>
            </w:pPr>
            <w:r>
              <w:rPr>
                <w:bCs/>
                <w:color w:val="auto"/>
              </w:rPr>
              <w:t xml:space="preserve">Pre-construction meetings are mandatory for primary residences, guest houses, and all outbuildings. </w:t>
            </w:r>
            <w:r w:rsidR="00A54F98">
              <w:rPr>
                <w:bCs/>
                <w:color w:val="auto"/>
              </w:rPr>
              <w:t xml:space="preserve">Minimum </w:t>
            </w:r>
            <w:r w:rsidR="00DF6BDF" w:rsidRPr="00DF6BDF">
              <w:rPr>
                <w:bCs/>
                <w:color w:val="FF0000"/>
              </w:rPr>
              <w:t>$</w:t>
            </w:r>
            <w:r w:rsidR="00A54F98">
              <w:rPr>
                <w:bCs/>
                <w:color w:val="FF0000"/>
              </w:rPr>
              <w:t>5</w:t>
            </w:r>
            <w:r w:rsidR="00A54F98" w:rsidRPr="00DF6BDF">
              <w:rPr>
                <w:bCs/>
                <w:color w:val="FF0000"/>
              </w:rPr>
              <w:t>00</w:t>
            </w:r>
            <w:r w:rsidR="00A54F98">
              <w:rPr>
                <w:bCs/>
                <w:color w:val="FF0000"/>
              </w:rPr>
              <w:t xml:space="preserve"> Fine.</w:t>
            </w:r>
          </w:p>
        </w:tc>
      </w:tr>
      <w:tr w:rsidR="00865D59" w:rsidRPr="00332627" w14:paraId="2CE98061" w14:textId="77777777" w:rsidTr="00DD2888">
        <w:tc>
          <w:tcPr>
            <w:tcW w:w="5395" w:type="dxa"/>
          </w:tcPr>
          <w:p w14:paraId="77EF5866" w14:textId="77777777" w:rsidR="00865D59" w:rsidRPr="009E5EAC" w:rsidRDefault="00865D59" w:rsidP="00DD2888">
            <w:pPr>
              <w:pStyle w:val="Default"/>
              <w:rPr>
                <w:bCs/>
                <w:color w:val="auto"/>
              </w:rPr>
            </w:pPr>
            <w:r w:rsidRPr="00C841DD">
              <w:rPr>
                <w:color w:val="auto"/>
              </w:rPr>
              <w:t>Construction Vehicles entering LVRE at Fair Oaks</w:t>
            </w:r>
            <w:r w:rsidRPr="00C841DD">
              <w:rPr>
                <w:bCs/>
                <w:color w:val="auto"/>
              </w:rPr>
              <w:t xml:space="preserve"> </w:t>
            </w:r>
          </w:p>
        </w:tc>
        <w:tc>
          <w:tcPr>
            <w:tcW w:w="5395" w:type="dxa"/>
          </w:tcPr>
          <w:p w14:paraId="341F3964" w14:textId="2BA9D6E3" w:rsidR="00865D59" w:rsidRPr="009E5EAC" w:rsidRDefault="00A54F98" w:rsidP="00DD2888">
            <w:pPr>
              <w:pStyle w:val="Default"/>
              <w:rPr>
                <w:bCs/>
                <w:color w:val="auto"/>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Fine.</w:t>
            </w:r>
          </w:p>
        </w:tc>
      </w:tr>
      <w:tr w:rsidR="00865D59" w:rsidRPr="00332627" w14:paraId="08FA6E3F" w14:textId="77777777" w:rsidTr="00DD2888">
        <w:tc>
          <w:tcPr>
            <w:tcW w:w="5395" w:type="dxa"/>
          </w:tcPr>
          <w:p w14:paraId="14EED4EB" w14:textId="77777777" w:rsidR="00865D59" w:rsidRPr="009E5EAC" w:rsidRDefault="00865D59" w:rsidP="00DD2888">
            <w:pPr>
              <w:pStyle w:val="Default"/>
              <w:rPr>
                <w:bCs/>
                <w:color w:val="auto"/>
              </w:rPr>
            </w:pPr>
            <w:r w:rsidRPr="00C841DD">
              <w:rPr>
                <w:color w:val="auto"/>
              </w:rPr>
              <w:t>Delivery Vehicles entering LVRE at Fair Oaks</w:t>
            </w:r>
            <w:r w:rsidRPr="00C841DD">
              <w:rPr>
                <w:bCs/>
                <w:color w:val="auto"/>
              </w:rPr>
              <w:t xml:space="preserve"> </w:t>
            </w:r>
          </w:p>
        </w:tc>
        <w:tc>
          <w:tcPr>
            <w:tcW w:w="5395" w:type="dxa"/>
          </w:tcPr>
          <w:p w14:paraId="296B0062" w14:textId="2DA5800F" w:rsidR="00865D59" w:rsidRPr="009E5EAC" w:rsidRDefault="00865D59" w:rsidP="00DD2888">
            <w:pPr>
              <w:pStyle w:val="Default"/>
              <w:rPr>
                <w:bCs/>
                <w:color w:val="auto"/>
              </w:rPr>
            </w:pPr>
            <w:r w:rsidRPr="00C841DD">
              <w:rPr>
                <w:bCs/>
                <w:color w:val="auto"/>
              </w:rPr>
              <w:t xml:space="preserve">General Contractors and </w:t>
            </w:r>
            <w:r>
              <w:rPr>
                <w:bCs/>
                <w:color w:val="auto"/>
              </w:rPr>
              <w:t xml:space="preserve">Property </w:t>
            </w:r>
            <w:r w:rsidRPr="00C841DD">
              <w:rPr>
                <w:bCs/>
                <w:color w:val="auto"/>
              </w:rPr>
              <w:t>Owners are responsible for ensuring all suppliers are aware that they must only use Camp Wood Road to access the job site.</w:t>
            </w:r>
            <w:r>
              <w:rPr>
                <w:bCs/>
                <w:color w:val="auto"/>
              </w:rPr>
              <w:t xml:space="preserve"> </w:t>
            </w:r>
            <w:r w:rsidR="00A54F98">
              <w:rPr>
                <w:bCs/>
                <w:color w:val="auto"/>
              </w:rPr>
              <w:t xml:space="preserve">Minimum </w:t>
            </w:r>
            <w:r w:rsidR="00A54F98" w:rsidRPr="00DF6BDF">
              <w:rPr>
                <w:bCs/>
                <w:color w:val="FF0000"/>
              </w:rPr>
              <w:t>$</w:t>
            </w:r>
            <w:r w:rsidR="00A54F98">
              <w:rPr>
                <w:bCs/>
                <w:color w:val="FF0000"/>
              </w:rPr>
              <w:t>1</w:t>
            </w:r>
            <w:r w:rsidR="00A54F98" w:rsidRPr="00DF6BDF">
              <w:rPr>
                <w:bCs/>
                <w:color w:val="FF0000"/>
              </w:rPr>
              <w:t>00</w:t>
            </w:r>
            <w:r w:rsidR="00A54F98">
              <w:rPr>
                <w:bCs/>
                <w:color w:val="FF0000"/>
              </w:rPr>
              <w:t xml:space="preserve"> </w:t>
            </w:r>
            <w:r w:rsidR="00725C1F">
              <w:rPr>
                <w:bCs/>
                <w:color w:val="FF0000"/>
              </w:rPr>
              <w:t>Fine.</w:t>
            </w:r>
          </w:p>
        </w:tc>
      </w:tr>
      <w:tr w:rsidR="00865D59" w:rsidRPr="00332627" w14:paraId="255F7934" w14:textId="77777777" w:rsidTr="00DD2888">
        <w:tc>
          <w:tcPr>
            <w:tcW w:w="5395" w:type="dxa"/>
          </w:tcPr>
          <w:p w14:paraId="0A6414AC" w14:textId="77777777" w:rsidR="00865D59" w:rsidRPr="009E5EAC" w:rsidRDefault="00865D59" w:rsidP="00DD2888">
            <w:pPr>
              <w:pStyle w:val="Default"/>
              <w:rPr>
                <w:color w:val="auto"/>
              </w:rPr>
            </w:pPr>
            <w:r w:rsidRPr="00C841DD">
              <w:rPr>
                <w:color w:val="auto"/>
              </w:rPr>
              <w:lastRenderedPageBreak/>
              <w:t xml:space="preserve">Working Hours Violation: </w:t>
            </w:r>
          </w:p>
        </w:tc>
        <w:tc>
          <w:tcPr>
            <w:tcW w:w="5395" w:type="dxa"/>
          </w:tcPr>
          <w:p w14:paraId="3C79BD49" w14:textId="412E7EC4" w:rsidR="00865D59" w:rsidRPr="009E5EAC" w:rsidRDefault="00865D59" w:rsidP="00DD2888">
            <w:pPr>
              <w:pStyle w:val="Default"/>
              <w:rPr>
                <w:color w:val="auto"/>
              </w:rPr>
            </w:pPr>
            <w:r w:rsidRPr="009E5EAC">
              <w:rPr>
                <w:bCs/>
                <w:color w:val="auto"/>
              </w:rPr>
              <w:t>No</w:t>
            </w:r>
            <w:r w:rsidRPr="00C841DD">
              <w:rPr>
                <w:bCs/>
                <w:color w:val="auto"/>
              </w:rPr>
              <w:t xml:space="preserve"> work before 6:00 am or after 6:00 pm Mon-Fri and 8:00 am-3:00 pm Sat. No work on holidays or Sundays</w:t>
            </w:r>
            <w:r w:rsidRPr="009E5EAC">
              <w:rPr>
                <w:bCs/>
                <w:color w:val="auto"/>
              </w:rPr>
              <w:t>.</w:t>
            </w:r>
            <w:r w:rsidRPr="00C841DD">
              <w:rPr>
                <w:bCs/>
                <w:color w:val="auto"/>
              </w:rPr>
              <w:t xml:space="preserve"> </w:t>
            </w:r>
            <w:r w:rsidRPr="00C841DD">
              <w:rPr>
                <w:color w:val="auto"/>
              </w:rPr>
              <w:t xml:space="preserve">Saturday construction prohibits use of heavy equipment or loud power tools. </w:t>
            </w:r>
            <w:r w:rsidR="00A54F98">
              <w:rPr>
                <w:bCs/>
                <w:color w:val="auto"/>
              </w:rPr>
              <w:t xml:space="preserve">Minimum </w:t>
            </w:r>
            <w:r w:rsidR="00A54F98" w:rsidRPr="00DF6BDF">
              <w:rPr>
                <w:bCs/>
                <w:color w:val="FF0000"/>
              </w:rPr>
              <w:t>$</w:t>
            </w:r>
            <w:r w:rsidR="00A54F98">
              <w:rPr>
                <w:bCs/>
                <w:color w:val="FF0000"/>
              </w:rPr>
              <w:t>1</w:t>
            </w:r>
            <w:r w:rsidR="00A54F98" w:rsidRPr="00DF6BDF">
              <w:rPr>
                <w:bCs/>
                <w:color w:val="FF0000"/>
              </w:rPr>
              <w:t>00</w:t>
            </w:r>
            <w:r w:rsidR="00A54F98">
              <w:rPr>
                <w:bCs/>
                <w:color w:val="FF0000"/>
              </w:rPr>
              <w:t xml:space="preserve"> </w:t>
            </w:r>
            <w:r w:rsidR="00725C1F">
              <w:rPr>
                <w:bCs/>
                <w:color w:val="FF0000"/>
              </w:rPr>
              <w:t>Fine.</w:t>
            </w:r>
          </w:p>
        </w:tc>
      </w:tr>
      <w:tr w:rsidR="00865D59" w:rsidRPr="00332627" w14:paraId="093ECC37" w14:textId="77777777" w:rsidTr="00DD2888">
        <w:tc>
          <w:tcPr>
            <w:tcW w:w="5395" w:type="dxa"/>
          </w:tcPr>
          <w:p w14:paraId="5AB99801" w14:textId="77777777" w:rsidR="00865D59" w:rsidRPr="009E5EAC" w:rsidRDefault="00865D59" w:rsidP="00DD2888">
            <w:pPr>
              <w:pStyle w:val="Default"/>
              <w:rPr>
                <w:bCs/>
                <w:color w:val="auto"/>
              </w:rPr>
            </w:pPr>
            <w:r w:rsidRPr="00C841DD">
              <w:rPr>
                <w:color w:val="auto"/>
              </w:rPr>
              <w:t>Speeding</w:t>
            </w:r>
            <w:r w:rsidRPr="00C841DD">
              <w:rPr>
                <w:bCs/>
                <w:color w:val="auto"/>
              </w:rPr>
              <w:t xml:space="preserve"> </w:t>
            </w:r>
          </w:p>
        </w:tc>
        <w:tc>
          <w:tcPr>
            <w:tcW w:w="5395" w:type="dxa"/>
          </w:tcPr>
          <w:p w14:paraId="1D094F95" w14:textId="444F2244" w:rsidR="00865D59" w:rsidRPr="009E5EAC" w:rsidRDefault="00865D59" w:rsidP="0037155E">
            <w:pPr>
              <w:pStyle w:val="Default"/>
              <w:rPr>
                <w:bCs/>
                <w:color w:val="auto"/>
              </w:rPr>
            </w:pPr>
            <w:r w:rsidRPr="00C841DD">
              <w:t xml:space="preserve">The </w:t>
            </w:r>
            <w:r w:rsidR="00C50C03">
              <w:t>property owner</w:t>
            </w:r>
            <w:r w:rsidRPr="00C841DD">
              <w:t xml:space="preserve">s, contractors, and subcontractors agree that the determination of a </w:t>
            </w:r>
            <w:r w:rsidRPr="009E5EAC">
              <w:t>S</w:t>
            </w:r>
            <w:r w:rsidRPr="00C841DD">
              <w:t xml:space="preserve">peeding violation shall be solely determined by the </w:t>
            </w:r>
            <w:r>
              <w:t xml:space="preserve">DRC </w:t>
            </w:r>
            <w:r w:rsidRPr="00C841DD">
              <w:t xml:space="preserve">and without a right of appeal by the </w:t>
            </w:r>
            <w:r w:rsidR="00C50C03">
              <w:t>property owner</w:t>
            </w:r>
            <w:r w:rsidRPr="00C841DD">
              <w:t>, contractor, or subcontractor.</w:t>
            </w:r>
            <w:r w:rsidRPr="009E5EAC">
              <w:t xml:space="preserve"> </w:t>
            </w:r>
            <w:r w:rsidR="00A54F98">
              <w:rPr>
                <w:bCs/>
                <w:color w:val="auto"/>
              </w:rPr>
              <w:t xml:space="preserve">Minimum </w:t>
            </w:r>
            <w:r w:rsidR="00A54F98" w:rsidRPr="00DF6BDF">
              <w:rPr>
                <w:bCs/>
                <w:color w:val="FF0000"/>
              </w:rPr>
              <w:t>$</w:t>
            </w:r>
            <w:r w:rsidR="00A54F98">
              <w:rPr>
                <w:bCs/>
                <w:color w:val="FF0000"/>
              </w:rPr>
              <w:t xml:space="preserve">250 </w:t>
            </w:r>
            <w:r w:rsidR="00725C1F">
              <w:rPr>
                <w:bCs/>
                <w:color w:val="FF0000"/>
              </w:rPr>
              <w:t>Fine.</w:t>
            </w:r>
          </w:p>
        </w:tc>
      </w:tr>
      <w:tr w:rsidR="00865D59" w:rsidRPr="00332627" w14:paraId="1EFE9848" w14:textId="77777777" w:rsidTr="00DD2888">
        <w:tc>
          <w:tcPr>
            <w:tcW w:w="5395" w:type="dxa"/>
          </w:tcPr>
          <w:p w14:paraId="492D1F97" w14:textId="77777777" w:rsidR="00865D59" w:rsidRPr="009E5EAC" w:rsidRDefault="00865D59" w:rsidP="00DD2888">
            <w:pPr>
              <w:pStyle w:val="Default"/>
              <w:rPr>
                <w:bCs/>
                <w:color w:val="auto"/>
              </w:rPr>
            </w:pPr>
            <w:r w:rsidRPr="00C841DD">
              <w:rPr>
                <w:color w:val="auto"/>
              </w:rPr>
              <w:t>Reckless Driving</w:t>
            </w:r>
            <w:r w:rsidRPr="00C841DD">
              <w:rPr>
                <w:bCs/>
                <w:color w:val="auto"/>
              </w:rPr>
              <w:t xml:space="preserve"> </w:t>
            </w:r>
          </w:p>
        </w:tc>
        <w:tc>
          <w:tcPr>
            <w:tcW w:w="5395" w:type="dxa"/>
          </w:tcPr>
          <w:p w14:paraId="6321B3E1" w14:textId="4EAC69CB" w:rsidR="00865D59" w:rsidRPr="009E5EAC" w:rsidRDefault="00865D59" w:rsidP="0037155E">
            <w:pPr>
              <w:pStyle w:val="Default"/>
              <w:rPr>
                <w:bCs/>
                <w:color w:val="auto"/>
              </w:rPr>
            </w:pPr>
            <w:r w:rsidRPr="00C841DD">
              <w:t xml:space="preserve">The </w:t>
            </w:r>
            <w:r w:rsidR="00C50C03">
              <w:t>property owner</w:t>
            </w:r>
            <w:r w:rsidRPr="00C841DD">
              <w:t xml:space="preserve">s, contractors, and subcontractors agree that the determination of a </w:t>
            </w:r>
            <w:r w:rsidRPr="009E5EAC">
              <w:t>Reckless Driving</w:t>
            </w:r>
            <w:r w:rsidRPr="00C841DD">
              <w:t xml:space="preserve"> violation shall be solely determined by the </w:t>
            </w:r>
            <w:r>
              <w:t>DRC</w:t>
            </w:r>
            <w:r w:rsidRPr="00C841DD">
              <w:t xml:space="preserve"> and without a right of appeal by the </w:t>
            </w:r>
            <w:r w:rsidR="00C50C03">
              <w:t>property owner</w:t>
            </w:r>
            <w:r w:rsidRPr="00C841DD">
              <w:t>, contractor, or subcontractor</w:t>
            </w:r>
            <w:r w:rsidR="007E2585">
              <w:t>.</w:t>
            </w:r>
            <w:r w:rsidR="00DF6BDF" w:rsidRPr="00DF6BDF">
              <w:rPr>
                <w:bCs/>
                <w:color w:val="FF0000"/>
              </w:rPr>
              <w:t xml:space="preserve"> </w:t>
            </w:r>
            <w:r w:rsidR="00A54F98">
              <w:rPr>
                <w:bCs/>
                <w:color w:val="auto"/>
              </w:rPr>
              <w:t xml:space="preserve">Minimum </w:t>
            </w:r>
            <w:r w:rsidR="00A54F98" w:rsidRPr="00DF6BDF">
              <w:rPr>
                <w:bCs/>
                <w:color w:val="FF0000"/>
              </w:rPr>
              <w:t>$</w:t>
            </w:r>
            <w:r w:rsidR="00A54F98">
              <w:rPr>
                <w:bCs/>
                <w:color w:val="FF0000"/>
              </w:rPr>
              <w:t xml:space="preserve">250 </w:t>
            </w:r>
            <w:r w:rsidR="00725C1F">
              <w:rPr>
                <w:bCs/>
                <w:color w:val="FF0000"/>
              </w:rPr>
              <w:t>Fine.</w:t>
            </w:r>
          </w:p>
        </w:tc>
      </w:tr>
      <w:tr w:rsidR="00865D59" w:rsidRPr="00332627" w14:paraId="7D2495AD" w14:textId="77777777" w:rsidTr="00DD2888">
        <w:tc>
          <w:tcPr>
            <w:tcW w:w="5395" w:type="dxa"/>
          </w:tcPr>
          <w:p w14:paraId="2824B7F5" w14:textId="77777777" w:rsidR="00865D59" w:rsidRPr="009E5EAC" w:rsidRDefault="00865D59" w:rsidP="00DD2888">
            <w:pPr>
              <w:pStyle w:val="Default"/>
              <w:rPr>
                <w:color w:val="auto"/>
              </w:rPr>
            </w:pPr>
            <w:r w:rsidRPr="00C841DD">
              <w:rPr>
                <w:color w:val="auto"/>
              </w:rPr>
              <w:t xml:space="preserve">Playing of Radios (not permitted on construction site) </w:t>
            </w:r>
          </w:p>
        </w:tc>
        <w:tc>
          <w:tcPr>
            <w:tcW w:w="5395" w:type="dxa"/>
          </w:tcPr>
          <w:p w14:paraId="23B1F584" w14:textId="4DF3D788" w:rsidR="00865D59" w:rsidRPr="00C61004" w:rsidRDefault="00A54F98" w:rsidP="0037155E">
            <w:pPr>
              <w:pStyle w:val="Default"/>
              <w:rPr>
                <w:b/>
                <w:bCs/>
                <w:color w:val="C00000"/>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573C0E06" w14:textId="77777777" w:rsidTr="00DD2888">
        <w:tc>
          <w:tcPr>
            <w:tcW w:w="5395" w:type="dxa"/>
          </w:tcPr>
          <w:p w14:paraId="7F8F0E0C" w14:textId="77777777" w:rsidR="00865D59" w:rsidRPr="009E5EAC" w:rsidRDefault="00865D59" w:rsidP="00DD2888">
            <w:pPr>
              <w:pStyle w:val="Default"/>
              <w:rPr>
                <w:bCs/>
                <w:color w:val="auto"/>
              </w:rPr>
            </w:pPr>
            <w:r w:rsidRPr="00C841DD">
              <w:rPr>
                <w:color w:val="auto"/>
              </w:rPr>
              <w:t>Smoking outside of a vehicle:</w:t>
            </w:r>
            <w:r w:rsidRPr="00C841DD">
              <w:rPr>
                <w:bCs/>
                <w:color w:val="auto"/>
              </w:rPr>
              <w:t xml:space="preserve"> </w:t>
            </w:r>
          </w:p>
        </w:tc>
        <w:tc>
          <w:tcPr>
            <w:tcW w:w="5395" w:type="dxa"/>
          </w:tcPr>
          <w:p w14:paraId="2E1ADA79" w14:textId="09305405" w:rsidR="00865D59" w:rsidRPr="00287E05" w:rsidRDefault="00A54F98" w:rsidP="0037155E">
            <w:pPr>
              <w:pStyle w:val="Default"/>
              <w:rPr>
                <w:bCs/>
                <w:color w:val="ED7D31" w:themeColor="accent2"/>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66E0AA9C" w14:textId="77777777" w:rsidTr="00DD2888">
        <w:tc>
          <w:tcPr>
            <w:tcW w:w="5395" w:type="dxa"/>
          </w:tcPr>
          <w:p w14:paraId="35F2F39E" w14:textId="77777777" w:rsidR="00865D59" w:rsidRPr="009E5EAC" w:rsidRDefault="00865D59" w:rsidP="00DD2888">
            <w:pPr>
              <w:pStyle w:val="Default"/>
              <w:rPr>
                <w:bCs/>
                <w:color w:val="auto"/>
              </w:rPr>
            </w:pPr>
            <w:r w:rsidRPr="00C841DD">
              <w:rPr>
                <w:color w:val="auto"/>
              </w:rPr>
              <w:t xml:space="preserve">Burning of any materials, </w:t>
            </w:r>
            <w:r w:rsidRPr="009E5EAC">
              <w:rPr>
                <w:color w:val="auto"/>
              </w:rPr>
              <w:t>trash,</w:t>
            </w:r>
            <w:r w:rsidRPr="00C841DD">
              <w:rPr>
                <w:color w:val="auto"/>
              </w:rPr>
              <w:t xml:space="preserve"> or debris on the job site</w:t>
            </w:r>
            <w:r w:rsidRPr="00C841DD">
              <w:rPr>
                <w:bCs/>
                <w:color w:val="auto"/>
              </w:rPr>
              <w:t xml:space="preserve"> </w:t>
            </w:r>
          </w:p>
        </w:tc>
        <w:tc>
          <w:tcPr>
            <w:tcW w:w="5395" w:type="dxa"/>
          </w:tcPr>
          <w:p w14:paraId="4478BC68" w14:textId="1E13E6BC" w:rsidR="00865D59" w:rsidRPr="00DF6BDF" w:rsidRDefault="00DF6BDF" w:rsidP="0037155E">
            <w:pPr>
              <w:pStyle w:val="Default"/>
              <w:rPr>
                <w:b/>
                <w:bCs/>
                <w:color w:val="auto"/>
              </w:rPr>
            </w:pPr>
            <w:r>
              <w:rPr>
                <w:bCs/>
                <w:color w:val="FF0000"/>
              </w:rPr>
              <w:br/>
            </w:r>
            <w:r w:rsidR="00A54F98">
              <w:rPr>
                <w:bCs/>
                <w:color w:val="auto"/>
              </w:rPr>
              <w:t xml:space="preserve">Minimum </w:t>
            </w:r>
            <w:r w:rsidR="00A54F98" w:rsidRPr="00DF6BDF">
              <w:rPr>
                <w:bCs/>
                <w:color w:val="FF0000"/>
              </w:rPr>
              <w:t>$</w:t>
            </w:r>
            <w:r w:rsidR="00A54F98">
              <w:rPr>
                <w:bCs/>
                <w:color w:val="FF0000"/>
              </w:rPr>
              <w:t xml:space="preserve">250 </w:t>
            </w:r>
            <w:r w:rsidR="00725C1F">
              <w:rPr>
                <w:bCs/>
                <w:color w:val="FF0000"/>
              </w:rPr>
              <w:t>Fine.</w:t>
            </w:r>
          </w:p>
        </w:tc>
      </w:tr>
      <w:tr w:rsidR="00865D59" w:rsidRPr="00332627" w14:paraId="1686FFAE" w14:textId="77777777" w:rsidTr="00DD2888">
        <w:tc>
          <w:tcPr>
            <w:tcW w:w="5395" w:type="dxa"/>
          </w:tcPr>
          <w:p w14:paraId="53FE11CA" w14:textId="77777777" w:rsidR="00865D59" w:rsidRPr="009E5EAC" w:rsidRDefault="00865D59" w:rsidP="00DD2888">
            <w:pPr>
              <w:pStyle w:val="Default"/>
              <w:rPr>
                <w:color w:val="auto"/>
              </w:rPr>
            </w:pPr>
            <w:r w:rsidRPr="00C841DD">
              <w:rPr>
                <w:color w:val="auto"/>
              </w:rPr>
              <w:t xml:space="preserve">Any changes to DRC approved plans </w:t>
            </w:r>
            <w:r w:rsidRPr="009E5EAC">
              <w:rPr>
                <w:color w:val="auto"/>
              </w:rPr>
              <w:t>without</w:t>
            </w:r>
            <w:r w:rsidRPr="00C841DD">
              <w:rPr>
                <w:color w:val="auto"/>
              </w:rPr>
              <w:t xml:space="preserve"> approval </w:t>
            </w:r>
          </w:p>
        </w:tc>
        <w:tc>
          <w:tcPr>
            <w:tcW w:w="5395" w:type="dxa"/>
          </w:tcPr>
          <w:p w14:paraId="54FD5A88" w14:textId="7C87867F" w:rsidR="00865D59" w:rsidRPr="009E5EAC" w:rsidRDefault="00A54F98" w:rsidP="00DD2888">
            <w:pPr>
              <w:pStyle w:val="Default"/>
              <w:rPr>
                <w:color w:val="auto"/>
              </w:rPr>
            </w:pPr>
            <w:r>
              <w:rPr>
                <w:bCs/>
                <w:color w:val="auto"/>
              </w:rPr>
              <w:t xml:space="preserve">Minimum </w:t>
            </w:r>
            <w:r w:rsidRPr="00DF6BDF">
              <w:rPr>
                <w:bCs/>
                <w:color w:val="FF0000"/>
              </w:rPr>
              <w:t>$</w:t>
            </w:r>
            <w:r>
              <w:rPr>
                <w:bCs/>
                <w:color w:val="FF0000"/>
              </w:rPr>
              <w:t>5</w:t>
            </w:r>
            <w:r w:rsidRPr="00DF6BDF">
              <w:rPr>
                <w:bCs/>
                <w:color w:val="FF0000"/>
              </w:rPr>
              <w:t>00</w:t>
            </w:r>
            <w:r>
              <w:rPr>
                <w:bCs/>
                <w:color w:val="FF0000"/>
              </w:rPr>
              <w:t xml:space="preserve"> </w:t>
            </w:r>
            <w:r w:rsidR="00725C1F">
              <w:rPr>
                <w:bCs/>
                <w:color w:val="FF0000"/>
              </w:rPr>
              <w:t>Fine.</w:t>
            </w:r>
            <w:r w:rsidR="00DF6BDF">
              <w:rPr>
                <w:bCs/>
                <w:color w:val="FF0000"/>
              </w:rPr>
              <w:br/>
            </w:r>
          </w:p>
        </w:tc>
      </w:tr>
      <w:tr w:rsidR="00865D59" w:rsidRPr="00332627" w14:paraId="66C83684" w14:textId="77777777" w:rsidTr="00DD2888">
        <w:tc>
          <w:tcPr>
            <w:tcW w:w="5395" w:type="dxa"/>
          </w:tcPr>
          <w:p w14:paraId="0942F2ED" w14:textId="77777777" w:rsidR="00865D59" w:rsidRPr="009E5EAC" w:rsidRDefault="00865D59" w:rsidP="00DD2888">
            <w:pPr>
              <w:pStyle w:val="Default"/>
              <w:rPr>
                <w:color w:val="auto"/>
              </w:rPr>
            </w:pPr>
            <w:r w:rsidRPr="00C841DD">
              <w:rPr>
                <w:color w:val="auto"/>
              </w:rPr>
              <w:t xml:space="preserve">Failure to complete residence within </w:t>
            </w:r>
            <w:r w:rsidRPr="009E5EAC">
              <w:rPr>
                <w:color w:val="auto"/>
              </w:rPr>
              <w:t>3 months of the agreed upon schedule</w:t>
            </w:r>
            <w:r>
              <w:rPr>
                <w:color w:val="auto"/>
              </w:rPr>
              <w:t>; the present schedule is 18-24 months.</w:t>
            </w:r>
            <w:r w:rsidRPr="00C841DD">
              <w:rPr>
                <w:color w:val="auto"/>
              </w:rPr>
              <w:t xml:space="preserve"> </w:t>
            </w:r>
          </w:p>
        </w:tc>
        <w:tc>
          <w:tcPr>
            <w:tcW w:w="5395" w:type="dxa"/>
          </w:tcPr>
          <w:p w14:paraId="686E33DB" w14:textId="763FABEC" w:rsidR="00865D59" w:rsidRPr="009E5EAC" w:rsidRDefault="00865D59" w:rsidP="00DD2888">
            <w:pPr>
              <w:pStyle w:val="Default"/>
              <w:rPr>
                <w:color w:val="auto"/>
              </w:rPr>
            </w:pPr>
            <w:r w:rsidRPr="009E5EAC">
              <w:rPr>
                <w:bCs/>
                <w:color w:val="auto"/>
              </w:rPr>
              <w:t>The clock starts when construction starts.</w:t>
            </w:r>
            <w:r w:rsidR="00DF6BDF">
              <w:rPr>
                <w:bCs/>
                <w:color w:val="auto"/>
              </w:rPr>
              <w:t xml:space="preserve"> </w:t>
            </w:r>
            <w:r w:rsidR="00A54F98">
              <w:rPr>
                <w:bCs/>
                <w:color w:val="auto"/>
              </w:rPr>
              <w:t xml:space="preserve">Minimum </w:t>
            </w:r>
            <w:r w:rsidR="00A54F98" w:rsidRPr="00DF6BDF">
              <w:rPr>
                <w:bCs/>
                <w:color w:val="FF0000"/>
              </w:rPr>
              <w:t>$</w:t>
            </w:r>
            <w:r w:rsidR="00A54F98">
              <w:rPr>
                <w:bCs/>
                <w:color w:val="FF0000"/>
              </w:rPr>
              <w:t>5</w:t>
            </w:r>
            <w:r w:rsidR="00A54F98" w:rsidRPr="00DF6BDF">
              <w:rPr>
                <w:bCs/>
                <w:color w:val="FF0000"/>
              </w:rPr>
              <w:t>00</w:t>
            </w:r>
            <w:r w:rsidR="00A54F98">
              <w:rPr>
                <w:bCs/>
                <w:color w:val="FF0000"/>
              </w:rPr>
              <w:t xml:space="preserve"> Fine.</w:t>
            </w:r>
          </w:p>
        </w:tc>
      </w:tr>
      <w:tr w:rsidR="00865D59" w:rsidRPr="00332627" w14:paraId="46ED22BF" w14:textId="77777777" w:rsidTr="00DD2888">
        <w:tc>
          <w:tcPr>
            <w:tcW w:w="5395" w:type="dxa"/>
          </w:tcPr>
          <w:p w14:paraId="29E05D9E" w14:textId="77777777" w:rsidR="00865D59" w:rsidRPr="009E5EAC" w:rsidRDefault="00865D59" w:rsidP="00DD2888">
            <w:pPr>
              <w:pStyle w:val="Default"/>
              <w:rPr>
                <w:color w:val="auto"/>
              </w:rPr>
            </w:pPr>
            <w:r w:rsidRPr="00C841DD">
              <w:rPr>
                <w:color w:val="auto"/>
              </w:rPr>
              <w:t>Failure to complete apron at permanent driveway location</w:t>
            </w:r>
            <w:r w:rsidRPr="009E5EAC">
              <w:rPr>
                <w:color w:val="auto"/>
              </w:rPr>
              <w:t xml:space="preserve"> according to the agreed upon schedule</w:t>
            </w:r>
            <w:r w:rsidRPr="00C841DD">
              <w:rPr>
                <w:color w:val="auto"/>
              </w:rPr>
              <w:t xml:space="preserve"> </w:t>
            </w:r>
          </w:p>
        </w:tc>
        <w:tc>
          <w:tcPr>
            <w:tcW w:w="5395" w:type="dxa"/>
          </w:tcPr>
          <w:p w14:paraId="1F742CF3" w14:textId="03B36B42" w:rsidR="00865D59" w:rsidRPr="009E5EAC" w:rsidRDefault="00A54F98" w:rsidP="00DD2888">
            <w:pPr>
              <w:pStyle w:val="Default"/>
              <w:rPr>
                <w:color w:val="auto"/>
              </w:rPr>
            </w:pPr>
            <w:r>
              <w:rPr>
                <w:bCs/>
                <w:color w:val="auto"/>
              </w:rPr>
              <w:t xml:space="preserve">Minimum </w:t>
            </w:r>
            <w:r w:rsidRPr="00DF6BDF">
              <w:rPr>
                <w:bCs/>
                <w:color w:val="FF0000"/>
              </w:rPr>
              <w:t>$</w:t>
            </w:r>
            <w:r>
              <w:rPr>
                <w:bCs/>
                <w:color w:val="FF0000"/>
              </w:rPr>
              <w:t xml:space="preserve">250 </w:t>
            </w:r>
            <w:r w:rsidR="00725C1F">
              <w:rPr>
                <w:bCs/>
                <w:color w:val="FF0000"/>
              </w:rPr>
              <w:t>Fine.</w:t>
            </w:r>
          </w:p>
        </w:tc>
      </w:tr>
      <w:tr w:rsidR="00865D59" w:rsidRPr="00332627" w14:paraId="46C61CB4" w14:textId="77777777" w:rsidTr="00DD2888">
        <w:tc>
          <w:tcPr>
            <w:tcW w:w="5395" w:type="dxa"/>
          </w:tcPr>
          <w:p w14:paraId="125AC345" w14:textId="77777777" w:rsidR="00865D59" w:rsidRPr="009E5EAC" w:rsidRDefault="00865D59" w:rsidP="00DD2888">
            <w:pPr>
              <w:pStyle w:val="Default"/>
              <w:rPr>
                <w:color w:val="auto"/>
              </w:rPr>
            </w:pPr>
            <w:r w:rsidRPr="00C841DD">
              <w:rPr>
                <w:color w:val="auto"/>
              </w:rPr>
              <w:t>Construction fencing not properly erected</w:t>
            </w:r>
            <w:r w:rsidRPr="009E5EAC">
              <w:rPr>
                <w:color w:val="auto"/>
              </w:rPr>
              <w:t xml:space="preserve"> or</w:t>
            </w:r>
            <w:r w:rsidRPr="00C841DD">
              <w:rPr>
                <w:color w:val="auto"/>
              </w:rPr>
              <w:t xml:space="preserve"> properly maintained </w:t>
            </w:r>
          </w:p>
        </w:tc>
        <w:tc>
          <w:tcPr>
            <w:tcW w:w="5395" w:type="dxa"/>
          </w:tcPr>
          <w:p w14:paraId="3F01E54A" w14:textId="15267375" w:rsidR="00865D59" w:rsidRPr="009E5EAC" w:rsidRDefault="00A54F98" w:rsidP="00DD2888">
            <w:pPr>
              <w:pStyle w:val="Default"/>
              <w:rPr>
                <w:color w:val="auto"/>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1CE66EA1" w14:textId="77777777" w:rsidTr="00DD2888">
        <w:tc>
          <w:tcPr>
            <w:tcW w:w="5395" w:type="dxa"/>
          </w:tcPr>
          <w:p w14:paraId="3947F08B" w14:textId="4C691C53" w:rsidR="00865D59" w:rsidRPr="009E5EAC" w:rsidRDefault="00865D59" w:rsidP="0037155E">
            <w:pPr>
              <w:pStyle w:val="Default"/>
              <w:rPr>
                <w:color w:val="auto"/>
              </w:rPr>
            </w:pPr>
            <w:r w:rsidRPr="00C841DD">
              <w:rPr>
                <w:color w:val="auto"/>
              </w:rPr>
              <w:t>Dumpster</w:t>
            </w:r>
            <w:r w:rsidRPr="009E5EAC">
              <w:rPr>
                <w:color w:val="auto"/>
              </w:rPr>
              <w:t xml:space="preserve"> or </w:t>
            </w:r>
            <w:r w:rsidRPr="00C841DD">
              <w:rPr>
                <w:color w:val="auto"/>
              </w:rPr>
              <w:t>portable toilet</w:t>
            </w:r>
            <w:r w:rsidRPr="009E5EAC">
              <w:rPr>
                <w:color w:val="auto"/>
              </w:rPr>
              <w:t xml:space="preserve"> </w:t>
            </w:r>
            <w:r w:rsidRPr="00C841DD">
              <w:rPr>
                <w:color w:val="auto"/>
              </w:rPr>
              <w:t xml:space="preserve">not installed </w:t>
            </w:r>
            <w:r w:rsidRPr="009E5EAC">
              <w:rPr>
                <w:color w:val="auto"/>
              </w:rPr>
              <w:t xml:space="preserve">or installed </w:t>
            </w:r>
            <w:r w:rsidRPr="00C841DD">
              <w:rPr>
                <w:color w:val="auto"/>
              </w:rPr>
              <w:t xml:space="preserve">in </w:t>
            </w:r>
            <w:r w:rsidRPr="009E5EAC">
              <w:rPr>
                <w:color w:val="auto"/>
              </w:rPr>
              <w:t xml:space="preserve">an </w:t>
            </w:r>
            <w:r w:rsidRPr="00C841DD">
              <w:rPr>
                <w:color w:val="auto"/>
              </w:rPr>
              <w:t xml:space="preserve">unapproved location </w:t>
            </w:r>
          </w:p>
        </w:tc>
        <w:tc>
          <w:tcPr>
            <w:tcW w:w="5395" w:type="dxa"/>
          </w:tcPr>
          <w:p w14:paraId="17E3E575" w14:textId="4006A653" w:rsidR="00865D59" w:rsidRPr="009E5EAC" w:rsidRDefault="00A54F98" w:rsidP="00DD2888">
            <w:pPr>
              <w:pStyle w:val="Default"/>
              <w:rPr>
                <w:color w:val="auto"/>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4B4158F7" w14:textId="77777777" w:rsidTr="00DD2888">
        <w:tc>
          <w:tcPr>
            <w:tcW w:w="5395" w:type="dxa"/>
          </w:tcPr>
          <w:p w14:paraId="4F2EE802" w14:textId="77777777" w:rsidR="00865D59" w:rsidRPr="009E5EAC" w:rsidRDefault="00865D59" w:rsidP="00DD2888">
            <w:pPr>
              <w:pStyle w:val="Default"/>
              <w:rPr>
                <w:color w:val="auto"/>
              </w:rPr>
            </w:pPr>
            <w:r w:rsidRPr="00C841DD">
              <w:rPr>
                <w:color w:val="auto"/>
              </w:rPr>
              <w:t>Building materials</w:t>
            </w:r>
            <w:r w:rsidRPr="009E5EAC">
              <w:rPr>
                <w:color w:val="auto"/>
              </w:rPr>
              <w:t xml:space="preserve"> or equipment outside</w:t>
            </w:r>
            <w:r w:rsidRPr="00C841DD">
              <w:rPr>
                <w:color w:val="auto"/>
              </w:rPr>
              <w:t xml:space="preserve"> of property line </w:t>
            </w:r>
          </w:p>
        </w:tc>
        <w:tc>
          <w:tcPr>
            <w:tcW w:w="5395" w:type="dxa"/>
          </w:tcPr>
          <w:p w14:paraId="5587868B" w14:textId="5A27A3D4" w:rsidR="00865D59" w:rsidRPr="00FD222F" w:rsidRDefault="00A54F98" w:rsidP="00DD2888">
            <w:pPr>
              <w:pStyle w:val="Default"/>
              <w:rPr>
                <w:color w:val="C00000"/>
              </w:rPr>
            </w:pPr>
            <w:r>
              <w:rPr>
                <w:bCs/>
                <w:color w:val="auto"/>
              </w:rPr>
              <w:t xml:space="preserve">Minimum </w:t>
            </w:r>
            <w:r w:rsidRPr="00DF6BDF">
              <w:rPr>
                <w:bCs/>
                <w:color w:val="FF0000"/>
              </w:rPr>
              <w:t>$</w:t>
            </w:r>
            <w:r>
              <w:rPr>
                <w:bCs/>
                <w:color w:val="FF0000"/>
              </w:rPr>
              <w:t xml:space="preserve">250 </w:t>
            </w:r>
            <w:r w:rsidR="00725C1F">
              <w:rPr>
                <w:bCs/>
                <w:color w:val="FF0000"/>
              </w:rPr>
              <w:t>Fine.</w:t>
            </w:r>
          </w:p>
        </w:tc>
      </w:tr>
      <w:tr w:rsidR="00865D59" w:rsidRPr="00332627" w14:paraId="6D0F2027" w14:textId="77777777" w:rsidTr="00DD2888">
        <w:tc>
          <w:tcPr>
            <w:tcW w:w="5395" w:type="dxa"/>
          </w:tcPr>
          <w:p w14:paraId="24FEC6BC" w14:textId="77777777" w:rsidR="00865D59" w:rsidRPr="009E5EAC" w:rsidRDefault="00865D59" w:rsidP="00DD2888">
            <w:pPr>
              <w:pStyle w:val="Default"/>
              <w:rPr>
                <w:color w:val="auto"/>
              </w:rPr>
            </w:pPr>
            <w:r w:rsidRPr="00C841DD">
              <w:rPr>
                <w:color w:val="auto"/>
              </w:rPr>
              <w:t>Improper disposal of trash</w:t>
            </w:r>
            <w:r w:rsidRPr="009E5EAC">
              <w:rPr>
                <w:color w:val="auto"/>
              </w:rPr>
              <w:t xml:space="preserve"> or </w:t>
            </w:r>
            <w:r w:rsidRPr="00C841DD">
              <w:rPr>
                <w:color w:val="auto"/>
              </w:rPr>
              <w:t xml:space="preserve">building materials </w:t>
            </w:r>
          </w:p>
        </w:tc>
        <w:tc>
          <w:tcPr>
            <w:tcW w:w="5395" w:type="dxa"/>
          </w:tcPr>
          <w:p w14:paraId="5D1AED51" w14:textId="3DC4E883" w:rsidR="00865D59" w:rsidRPr="00FD222F" w:rsidRDefault="00A54F98" w:rsidP="00DD2888">
            <w:pPr>
              <w:pStyle w:val="Default"/>
              <w:rPr>
                <w:color w:val="C00000"/>
              </w:rPr>
            </w:pPr>
            <w:r>
              <w:rPr>
                <w:bCs/>
                <w:color w:val="auto"/>
              </w:rPr>
              <w:t xml:space="preserve">Minimum </w:t>
            </w:r>
            <w:r w:rsidRPr="00DF6BDF">
              <w:rPr>
                <w:bCs/>
                <w:color w:val="FF0000"/>
              </w:rPr>
              <w:t>$</w:t>
            </w:r>
            <w:r>
              <w:rPr>
                <w:bCs/>
                <w:color w:val="FF0000"/>
              </w:rPr>
              <w:t xml:space="preserve">250 </w:t>
            </w:r>
            <w:r w:rsidR="00725C1F">
              <w:rPr>
                <w:bCs/>
                <w:color w:val="FF0000"/>
              </w:rPr>
              <w:t>Fine.</w:t>
            </w:r>
          </w:p>
        </w:tc>
      </w:tr>
      <w:tr w:rsidR="00865D59" w:rsidRPr="00332627" w14:paraId="7E48E582" w14:textId="77777777" w:rsidTr="00DD2888">
        <w:tc>
          <w:tcPr>
            <w:tcW w:w="5395" w:type="dxa"/>
          </w:tcPr>
          <w:p w14:paraId="78516F4D" w14:textId="77777777" w:rsidR="00865D59" w:rsidRPr="009E5EAC" w:rsidRDefault="00865D59" w:rsidP="00DD2888">
            <w:pPr>
              <w:pStyle w:val="Default"/>
              <w:rPr>
                <w:color w:val="auto"/>
              </w:rPr>
            </w:pPr>
            <w:r w:rsidRPr="00C841DD">
              <w:rPr>
                <w:color w:val="auto"/>
              </w:rPr>
              <w:t>Mud</w:t>
            </w:r>
            <w:r w:rsidRPr="009E5EAC">
              <w:rPr>
                <w:color w:val="auto"/>
              </w:rPr>
              <w:t xml:space="preserve">, </w:t>
            </w:r>
            <w:r w:rsidRPr="00C841DD">
              <w:rPr>
                <w:color w:val="auto"/>
              </w:rPr>
              <w:t>dirt</w:t>
            </w:r>
            <w:r w:rsidRPr="009E5EAC">
              <w:rPr>
                <w:color w:val="auto"/>
              </w:rPr>
              <w:t xml:space="preserve">, </w:t>
            </w:r>
            <w:r w:rsidRPr="00C841DD">
              <w:rPr>
                <w:color w:val="auto"/>
              </w:rPr>
              <w:t>oil</w:t>
            </w:r>
            <w:r w:rsidRPr="009E5EAC">
              <w:rPr>
                <w:color w:val="auto"/>
              </w:rPr>
              <w:t xml:space="preserve"> or </w:t>
            </w:r>
            <w:r w:rsidRPr="00C841DD">
              <w:rPr>
                <w:color w:val="auto"/>
              </w:rPr>
              <w:t>concrete</w:t>
            </w:r>
            <w:r w:rsidRPr="009E5EAC">
              <w:rPr>
                <w:color w:val="auto"/>
              </w:rPr>
              <w:t xml:space="preserve"> </w:t>
            </w:r>
            <w:r w:rsidRPr="00C841DD">
              <w:rPr>
                <w:color w:val="auto"/>
              </w:rPr>
              <w:t>on road</w:t>
            </w:r>
            <w:r w:rsidRPr="009E5EAC">
              <w:rPr>
                <w:color w:val="auto"/>
              </w:rPr>
              <w:t xml:space="preserve">, </w:t>
            </w:r>
            <w:r w:rsidRPr="00C841DD">
              <w:rPr>
                <w:color w:val="auto"/>
              </w:rPr>
              <w:t>adjacent property</w:t>
            </w:r>
            <w:r w:rsidRPr="009E5EAC">
              <w:rPr>
                <w:color w:val="auto"/>
              </w:rPr>
              <w:t>, or</w:t>
            </w:r>
            <w:r w:rsidRPr="00C841DD">
              <w:rPr>
                <w:color w:val="auto"/>
              </w:rPr>
              <w:t xml:space="preserve"> street _____ </w:t>
            </w:r>
          </w:p>
        </w:tc>
        <w:tc>
          <w:tcPr>
            <w:tcW w:w="5395" w:type="dxa"/>
          </w:tcPr>
          <w:p w14:paraId="6727D5FB" w14:textId="3F252399" w:rsidR="00865D59" w:rsidRPr="00FD222F" w:rsidRDefault="00A54F98" w:rsidP="00DD2888">
            <w:pPr>
              <w:pStyle w:val="Default"/>
              <w:rPr>
                <w:color w:val="C00000"/>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4B6BCB5F" w14:textId="77777777" w:rsidTr="00DD2888">
        <w:tc>
          <w:tcPr>
            <w:tcW w:w="5395" w:type="dxa"/>
          </w:tcPr>
          <w:p w14:paraId="221B57CD" w14:textId="77777777" w:rsidR="00865D59" w:rsidRPr="009E5EAC" w:rsidRDefault="00865D59" w:rsidP="00DD2888">
            <w:pPr>
              <w:pStyle w:val="Default"/>
              <w:rPr>
                <w:color w:val="auto"/>
              </w:rPr>
            </w:pPr>
            <w:r w:rsidRPr="00C841DD">
              <w:rPr>
                <w:color w:val="auto"/>
              </w:rPr>
              <w:t>Parking on adjacent property or common areas</w:t>
            </w:r>
            <w:r w:rsidRPr="009E5EAC">
              <w:rPr>
                <w:color w:val="auto"/>
              </w:rPr>
              <w:t xml:space="preserve"> or restricting traffic</w:t>
            </w:r>
            <w:r w:rsidRPr="00C841DD">
              <w:rPr>
                <w:color w:val="auto"/>
              </w:rPr>
              <w:t xml:space="preserve"> </w:t>
            </w:r>
          </w:p>
        </w:tc>
        <w:tc>
          <w:tcPr>
            <w:tcW w:w="5395" w:type="dxa"/>
          </w:tcPr>
          <w:p w14:paraId="0E040621" w14:textId="0ED3835F" w:rsidR="00865D59" w:rsidRPr="00C61004" w:rsidRDefault="00A54F98" w:rsidP="00DD2888">
            <w:pPr>
              <w:pStyle w:val="Default"/>
              <w:rPr>
                <w:b/>
                <w:bCs/>
                <w:color w:val="C00000"/>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07607F08" w14:textId="77777777" w:rsidTr="00DD2888">
        <w:tc>
          <w:tcPr>
            <w:tcW w:w="5395" w:type="dxa"/>
          </w:tcPr>
          <w:p w14:paraId="0165DBE0" w14:textId="77777777" w:rsidR="00865D59" w:rsidRPr="009E5EAC" w:rsidRDefault="00865D59" w:rsidP="00DD2888">
            <w:pPr>
              <w:pStyle w:val="Default"/>
              <w:rPr>
                <w:color w:val="auto"/>
              </w:rPr>
            </w:pPr>
            <w:r w:rsidRPr="00C841DD">
              <w:rPr>
                <w:color w:val="auto"/>
              </w:rPr>
              <w:t>Overnight parking on streets or common areas of vehicles</w:t>
            </w:r>
            <w:r w:rsidRPr="009E5EAC">
              <w:rPr>
                <w:color w:val="auto"/>
              </w:rPr>
              <w:t xml:space="preserve">, </w:t>
            </w:r>
            <w:r w:rsidRPr="00C841DD">
              <w:rPr>
                <w:color w:val="auto"/>
              </w:rPr>
              <w:t>equipment</w:t>
            </w:r>
            <w:r w:rsidRPr="009E5EAC">
              <w:rPr>
                <w:color w:val="auto"/>
              </w:rPr>
              <w:t xml:space="preserve">, or </w:t>
            </w:r>
            <w:r w:rsidRPr="00C841DD">
              <w:rPr>
                <w:color w:val="auto"/>
              </w:rPr>
              <w:t xml:space="preserve">trailers </w:t>
            </w:r>
          </w:p>
        </w:tc>
        <w:tc>
          <w:tcPr>
            <w:tcW w:w="5395" w:type="dxa"/>
          </w:tcPr>
          <w:p w14:paraId="3BB0C41E" w14:textId="63637E5E" w:rsidR="00865D59" w:rsidRPr="00FD222F" w:rsidRDefault="00A54F98" w:rsidP="00DD2888">
            <w:pPr>
              <w:pStyle w:val="Default"/>
              <w:rPr>
                <w:color w:val="C00000"/>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51529775" w14:textId="77777777" w:rsidTr="00DD2888">
        <w:tc>
          <w:tcPr>
            <w:tcW w:w="5395" w:type="dxa"/>
          </w:tcPr>
          <w:p w14:paraId="1BF60377" w14:textId="77777777" w:rsidR="00865D59" w:rsidRPr="009E5EAC" w:rsidRDefault="00865D59" w:rsidP="00DD2888">
            <w:pPr>
              <w:pStyle w:val="Default"/>
              <w:rPr>
                <w:color w:val="auto"/>
              </w:rPr>
            </w:pPr>
            <w:r w:rsidRPr="00C841DD">
              <w:rPr>
                <w:color w:val="auto"/>
              </w:rPr>
              <w:t>Pets</w:t>
            </w:r>
            <w:r w:rsidRPr="009E5EAC">
              <w:rPr>
                <w:color w:val="auto"/>
              </w:rPr>
              <w:t xml:space="preserve"> or </w:t>
            </w:r>
            <w:r w:rsidRPr="00C841DD">
              <w:rPr>
                <w:color w:val="auto"/>
              </w:rPr>
              <w:t>family members</w:t>
            </w:r>
            <w:r w:rsidRPr="009E5EAC">
              <w:rPr>
                <w:color w:val="auto"/>
              </w:rPr>
              <w:t xml:space="preserve"> </w:t>
            </w:r>
            <w:r w:rsidRPr="00C841DD">
              <w:rPr>
                <w:color w:val="auto"/>
              </w:rPr>
              <w:t xml:space="preserve">on constructions site </w:t>
            </w:r>
            <w:r>
              <w:rPr>
                <w:color w:val="auto"/>
              </w:rPr>
              <w:t>without permission.</w:t>
            </w:r>
          </w:p>
        </w:tc>
        <w:tc>
          <w:tcPr>
            <w:tcW w:w="5395" w:type="dxa"/>
          </w:tcPr>
          <w:p w14:paraId="47EFB07D" w14:textId="7AF3D874" w:rsidR="00865D59" w:rsidRPr="00FD222F" w:rsidRDefault="00A54F98" w:rsidP="00DD2888">
            <w:pPr>
              <w:pStyle w:val="Default"/>
              <w:rPr>
                <w:color w:val="C00000"/>
              </w:rPr>
            </w:pPr>
            <w:r>
              <w:rPr>
                <w:bCs/>
                <w:color w:val="auto"/>
              </w:rPr>
              <w:t xml:space="preserve">Minimum </w:t>
            </w:r>
            <w:r w:rsidRPr="00DF6BDF">
              <w:rPr>
                <w:bCs/>
                <w:color w:val="FF0000"/>
              </w:rPr>
              <w:t>$</w:t>
            </w:r>
            <w:r>
              <w:rPr>
                <w:bCs/>
                <w:color w:val="FF0000"/>
              </w:rPr>
              <w:t>1</w:t>
            </w:r>
            <w:r w:rsidRPr="00DF6BDF">
              <w:rPr>
                <w:bCs/>
                <w:color w:val="FF0000"/>
              </w:rPr>
              <w:t>00</w:t>
            </w:r>
            <w:r>
              <w:rPr>
                <w:bCs/>
                <w:color w:val="FF0000"/>
              </w:rPr>
              <w:t xml:space="preserve"> </w:t>
            </w:r>
            <w:r w:rsidR="00725C1F">
              <w:rPr>
                <w:bCs/>
                <w:color w:val="FF0000"/>
              </w:rPr>
              <w:t>Fine.</w:t>
            </w:r>
          </w:p>
        </w:tc>
      </w:tr>
      <w:tr w:rsidR="00865D59" w:rsidRPr="00332627" w14:paraId="5A13F71F" w14:textId="77777777" w:rsidTr="00DD2888">
        <w:tc>
          <w:tcPr>
            <w:tcW w:w="5395" w:type="dxa"/>
          </w:tcPr>
          <w:p w14:paraId="68893A7E" w14:textId="77777777" w:rsidR="00865D59" w:rsidRPr="009E5EAC" w:rsidRDefault="00865D59" w:rsidP="00DD2888">
            <w:pPr>
              <w:pStyle w:val="Default"/>
              <w:rPr>
                <w:color w:val="auto"/>
              </w:rPr>
            </w:pPr>
            <w:r w:rsidRPr="00C841DD">
              <w:rPr>
                <w:color w:val="auto"/>
              </w:rPr>
              <w:t>Alcoholic beverages</w:t>
            </w:r>
            <w:r w:rsidRPr="009E5EAC">
              <w:rPr>
                <w:color w:val="auto"/>
              </w:rPr>
              <w:t xml:space="preserve">, drugs, or </w:t>
            </w:r>
            <w:r w:rsidRPr="00C841DD">
              <w:rPr>
                <w:color w:val="auto"/>
              </w:rPr>
              <w:t>firearms</w:t>
            </w:r>
            <w:r w:rsidRPr="009E5EAC">
              <w:rPr>
                <w:color w:val="auto"/>
              </w:rPr>
              <w:t xml:space="preserve"> on </w:t>
            </w:r>
            <w:r w:rsidRPr="00C841DD">
              <w:rPr>
                <w:color w:val="auto"/>
              </w:rPr>
              <w:t xml:space="preserve">construction site </w:t>
            </w:r>
            <w:r w:rsidRPr="009E5EAC">
              <w:rPr>
                <w:color w:val="auto"/>
              </w:rPr>
              <w:t>or LVRE</w:t>
            </w:r>
            <w:r w:rsidRPr="00C841DD">
              <w:rPr>
                <w:color w:val="auto"/>
              </w:rPr>
              <w:t xml:space="preserve"> property </w:t>
            </w:r>
          </w:p>
        </w:tc>
        <w:tc>
          <w:tcPr>
            <w:tcW w:w="5395" w:type="dxa"/>
          </w:tcPr>
          <w:p w14:paraId="7395EF8D" w14:textId="77C3C117" w:rsidR="00865D59" w:rsidRPr="00C61004" w:rsidRDefault="00A54F98" w:rsidP="00D5168E">
            <w:pPr>
              <w:pStyle w:val="Default"/>
              <w:rPr>
                <w:b/>
                <w:bCs/>
                <w:color w:val="C00000"/>
              </w:rPr>
            </w:pPr>
            <w:r>
              <w:rPr>
                <w:bCs/>
                <w:color w:val="auto"/>
              </w:rPr>
              <w:t xml:space="preserve">Minimum </w:t>
            </w:r>
            <w:r w:rsidRPr="00DF6BDF">
              <w:rPr>
                <w:bCs/>
                <w:color w:val="FF0000"/>
              </w:rPr>
              <w:t>$</w:t>
            </w:r>
            <w:r>
              <w:rPr>
                <w:bCs/>
                <w:color w:val="FF0000"/>
              </w:rPr>
              <w:t>5</w:t>
            </w:r>
            <w:r w:rsidRPr="00DF6BDF">
              <w:rPr>
                <w:bCs/>
                <w:color w:val="FF0000"/>
              </w:rPr>
              <w:t>00</w:t>
            </w:r>
            <w:r>
              <w:rPr>
                <w:bCs/>
                <w:color w:val="FF0000"/>
              </w:rPr>
              <w:t xml:space="preserve"> </w:t>
            </w:r>
            <w:r w:rsidR="00725C1F">
              <w:rPr>
                <w:bCs/>
                <w:color w:val="FF0000"/>
              </w:rPr>
              <w:t>Fine.</w:t>
            </w:r>
          </w:p>
        </w:tc>
      </w:tr>
      <w:tr w:rsidR="00865D59" w:rsidRPr="00332627" w14:paraId="265EDAEC" w14:textId="77777777" w:rsidTr="00DD2888">
        <w:tc>
          <w:tcPr>
            <w:tcW w:w="5395" w:type="dxa"/>
          </w:tcPr>
          <w:p w14:paraId="4AFC46B0" w14:textId="77777777" w:rsidR="00865D59" w:rsidRPr="009E5EAC" w:rsidRDefault="00865D59" w:rsidP="00DD2888">
            <w:pPr>
              <w:pStyle w:val="Default"/>
              <w:rPr>
                <w:color w:val="auto"/>
              </w:rPr>
            </w:pPr>
            <w:r w:rsidRPr="00C841DD">
              <w:rPr>
                <w:color w:val="auto"/>
              </w:rPr>
              <w:t xml:space="preserve">Trespassing on adjoining lots </w:t>
            </w:r>
          </w:p>
        </w:tc>
        <w:tc>
          <w:tcPr>
            <w:tcW w:w="5395" w:type="dxa"/>
          </w:tcPr>
          <w:p w14:paraId="4B30B364" w14:textId="2BD37F60" w:rsidR="00865D59" w:rsidRPr="00FD222F" w:rsidRDefault="00A54F98" w:rsidP="00DD2888">
            <w:pPr>
              <w:pStyle w:val="Default"/>
              <w:rPr>
                <w:color w:val="C00000"/>
              </w:rPr>
            </w:pPr>
            <w:r>
              <w:rPr>
                <w:bCs/>
                <w:color w:val="auto"/>
              </w:rPr>
              <w:t xml:space="preserve">Minimum </w:t>
            </w:r>
            <w:r w:rsidRPr="00DF6BDF">
              <w:rPr>
                <w:bCs/>
                <w:color w:val="FF0000"/>
              </w:rPr>
              <w:t>$</w:t>
            </w:r>
            <w:r>
              <w:rPr>
                <w:bCs/>
                <w:color w:val="FF0000"/>
              </w:rPr>
              <w:t xml:space="preserve">250 </w:t>
            </w:r>
            <w:r w:rsidR="00725C1F">
              <w:rPr>
                <w:bCs/>
                <w:color w:val="FF0000"/>
              </w:rPr>
              <w:t>Fine.</w:t>
            </w:r>
          </w:p>
        </w:tc>
      </w:tr>
      <w:tr w:rsidR="00865D59" w:rsidRPr="00332627" w14:paraId="1E50BF5C" w14:textId="77777777" w:rsidTr="00DD2888">
        <w:tc>
          <w:tcPr>
            <w:tcW w:w="5395" w:type="dxa"/>
          </w:tcPr>
          <w:p w14:paraId="2001502D" w14:textId="77777777" w:rsidR="00865D59" w:rsidRPr="009E5EAC" w:rsidRDefault="00865D59" w:rsidP="00DD2888">
            <w:pPr>
              <w:rPr>
                <w:rFonts w:ascii="Times New Roman" w:hAnsi="Times New Roman" w:cs="Times New Roman"/>
                <w:sz w:val="24"/>
                <w:szCs w:val="24"/>
              </w:rPr>
            </w:pPr>
            <w:r w:rsidRPr="009E5EAC">
              <w:rPr>
                <w:rFonts w:ascii="Times New Roman" w:hAnsi="Times New Roman" w:cs="Times New Roman"/>
                <w:sz w:val="24"/>
                <w:szCs w:val="24"/>
              </w:rPr>
              <w:t>Less than 2 fire extinguishers or other u</w:t>
            </w:r>
            <w:r w:rsidRPr="00C841DD">
              <w:rPr>
                <w:rFonts w:ascii="Times New Roman" w:hAnsi="Times New Roman" w:cs="Times New Roman"/>
                <w:sz w:val="24"/>
                <w:szCs w:val="24"/>
              </w:rPr>
              <w:t xml:space="preserve">nsafe condition(s) </w:t>
            </w:r>
          </w:p>
        </w:tc>
        <w:tc>
          <w:tcPr>
            <w:tcW w:w="5395" w:type="dxa"/>
          </w:tcPr>
          <w:p w14:paraId="7CFE4366" w14:textId="77777777" w:rsidR="00A54F98" w:rsidRDefault="00A54F98" w:rsidP="00DD2888">
            <w:pPr>
              <w:rPr>
                <w:rFonts w:ascii="Times New Roman" w:hAnsi="Times New Roman" w:cs="Times New Roman"/>
                <w:bCs/>
                <w:sz w:val="24"/>
                <w:szCs w:val="24"/>
              </w:rPr>
            </w:pPr>
          </w:p>
          <w:p w14:paraId="6D6D89EA" w14:textId="6BCA4EA1" w:rsidR="00865D59" w:rsidRPr="00A54F98" w:rsidRDefault="00A54F98" w:rsidP="00DD2888">
            <w:pPr>
              <w:rPr>
                <w:rFonts w:ascii="Times New Roman" w:hAnsi="Times New Roman" w:cs="Times New Roman"/>
                <w:color w:val="C00000"/>
                <w:sz w:val="24"/>
                <w:szCs w:val="24"/>
              </w:rPr>
            </w:pPr>
            <w:r w:rsidRPr="001C0DF6">
              <w:rPr>
                <w:rFonts w:ascii="Times New Roman" w:hAnsi="Times New Roman" w:cs="Times New Roman"/>
                <w:bCs/>
                <w:sz w:val="24"/>
                <w:szCs w:val="24"/>
              </w:rPr>
              <w:t xml:space="preserve">Minimum </w:t>
            </w:r>
            <w:r w:rsidRPr="001C0DF6">
              <w:rPr>
                <w:rFonts w:ascii="Times New Roman" w:hAnsi="Times New Roman" w:cs="Times New Roman"/>
                <w:bCs/>
                <w:color w:val="FF0000"/>
                <w:sz w:val="24"/>
                <w:szCs w:val="24"/>
              </w:rPr>
              <w:t xml:space="preserve">$100 </w:t>
            </w:r>
            <w:r w:rsidR="00725C1F" w:rsidRPr="00725C1F">
              <w:rPr>
                <w:rFonts w:ascii="Times New Roman" w:hAnsi="Times New Roman" w:cs="Times New Roman"/>
                <w:bCs/>
                <w:color w:val="FF0000"/>
                <w:sz w:val="24"/>
                <w:szCs w:val="24"/>
              </w:rPr>
              <w:t>Fine.</w:t>
            </w:r>
          </w:p>
        </w:tc>
      </w:tr>
    </w:tbl>
    <w:p w14:paraId="1AC9EEE3" w14:textId="77777777" w:rsidR="00865D59" w:rsidRPr="00C841DD" w:rsidRDefault="00865D59" w:rsidP="00865D59">
      <w:pPr>
        <w:rPr>
          <w:rFonts w:ascii="Times New Roman" w:hAnsi="Times New Roman" w:cs="Times New Roman"/>
        </w:rPr>
      </w:pPr>
    </w:p>
    <w:p w14:paraId="33F3756E" w14:textId="69455A67" w:rsidR="003C787B" w:rsidRPr="00AE64A0" w:rsidRDefault="003C787B" w:rsidP="00AE64A0">
      <w:pPr>
        <w:autoSpaceDE w:val="0"/>
        <w:autoSpaceDN w:val="0"/>
        <w:adjustRightInd w:val="0"/>
        <w:spacing w:after="0" w:line="240" w:lineRule="auto"/>
        <w:rPr>
          <w:rFonts w:ascii="Times New Roman" w:hAnsi="Times New Roman" w:cs="Times New Roman"/>
          <w:sz w:val="24"/>
          <w:szCs w:val="24"/>
        </w:rPr>
      </w:pPr>
      <w:r>
        <w:rPr>
          <w:b/>
          <w:bCs/>
          <w:sz w:val="32"/>
          <w:szCs w:val="32"/>
        </w:rPr>
        <w:br w:type="page"/>
      </w:r>
    </w:p>
    <w:p w14:paraId="1E1E112D" w14:textId="200BE45A" w:rsidR="002A1349" w:rsidRPr="002A1349" w:rsidRDefault="002A1349" w:rsidP="002A1349">
      <w:pPr>
        <w:pStyle w:val="BodyText"/>
        <w:spacing w:before="3"/>
        <w:jc w:val="center"/>
        <w:rPr>
          <w:sz w:val="13"/>
        </w:rPr>
      </w:pPr>
      <w:r>
        <w:rPr>
          <w:noProof/>
          <w:sz w:val="20"/>
        </w:rPr>
        <w:lastRenderedPageBreak/>
        <w:drawing>
          <wp:inline distT="0" distB="0" distL="0" distR="0" wp14:anchorId="034422AC" wp14:editId="67F2C905">
            <wp:extent cx="1591704" cy="719327"/>
            <wp:effectExtent l="0" t="0" r="0" b="0"/>
            <wp:docPr id="5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jpeg"/>
                    <pic:cNvPicPr/>
                  </pic:nvPicPr>
                  <pic:blipFill>
                    <a:blip r:embed="rId9" cstate="print"/>
                    <a:stretch>
                      <a:fillRect/>
                    </a:stretch>
                  </pic:blipFill>
                  <pic:spPr>
                    <a:xfrm>
                      <a:off x="0" y="0"/>
                      <a:ext cx="1591704" cy="719327"/>
                    </a:xfrm>
                    <a:prstGeom prst="rect">
                      <a:avLst/>
                    </a:prstGeom>
                  </pic:spPr>
                </pic:pic>
              </a:graphicData>
            </a:graphic>
          </wp:inline>
        </w:drawing>
      </w:r>
    </w:p>
    <w:p w14:paraId="6C71E18F" w14:textId="6EE000CE" w:rsidR="002A1349" w:rsidRDefault="00900FE1">
      <w:pPr>
        <w:pStyle w:val="Heading2"/>
        <w:spacing w:before="90"/>
        <w:ind w:right="1788"/>
        <w:jc w:val="center"/>
        <w:rPr>
          <w:rFonts w:ascii="Times New Roman" w:hAnsi="Times New Roman" w:cs="Times New Roman"/>
          <w:b/>
          <w:bCs/>
          <w:spacing w:val="-10"/>
          <w:sz w:val="40"/>
          <w:szCs w:val="40"/>
        </w:rPr>
      </w:pPr>
      <w:r>
        <w:rPr>
          <w:rFonts w:ascii="Times New Roman" w:hAnsi="Times New Roman" w:cs="Times New Roman"/>
          <w:b/>
          <w:bCs/>
          <w:sz w:val="40"/>
          <w:szCs w:val="40"/>
        </w:rPr>
        <w:t xml:space="preserve">               </w:t>
      </w:r>
      <w:r w:rsidR="002A1349" w:rsidRPr="002A1349">
        <w:rPr>
          <w:rFonts w:ascii="Times New Roman" w:hAnsi="Times New Roman" w:cs="Times New Roman"/>
          <w:b/>
          <w:bCs/>
          <w:sz w:val="40"/>
          <w:szCs w:val="40"/>
        </w:rPr>
        <w:t>Appendix</w:t>
      </w:r>
      <w:r w:rsidR="002A1349" w:rsidRPr="002A1349">
        <w:rPr>
          <w:rFonts w:ascii="Times New Roman" w:hAnsi="Times New Roman" w:cs="Times New Roman"/>
          <w:b/>
          <w:bCs/>
          <w:spacing w:val="-14"/>
          <w:sz w:val="40"/>
          <w:szCs w:val="40"/>
        </w:rPr>
        <w:t xml:space="preserve"> </w:t>
      </w:r>
      <w:r w:rsidR="002A1349" w:rsidRPr="002A1349">
        <w:rPr>
          <w:rFonts w:ascii="Times New Roman" w:hAnsi="Times New Roman" w:cs="Times New Roman"/>
          <w:b/>
          <w:bCs/>
          <w:spacing w:val="-10"/>
          <w:sz w:val="40"/>
          <w:szCs w:val="40"/>
        </w:rPr>
        <w:t>E</w:t>
      </w:r>
    </w:p>
    <w:p w14:paraId="67E70DB4" w14:textId="059BD287" w:rsidR="002A1349" w:rsidRDefault="002A1349" w:rsidP="002A1349">
      <w:pPr>
        <w:jc w:val="center"/>
        <w:rPr>
          <w:b/>
        </w:rPr>
      </w:pPr>
      <w:r w:rsidRPr="002A1349">
        <w:rPr>
          <w:rFonts w:ascii="Times New Roman" w:hAnsi="Times New Roman" w:cs="Times New Roman"/>
          <w:sz w:val="40"/>
          <w:szCs w:val="40"/>
        </w:rPr>
        <w:t>Acknowledgment of Construction Regulatio</w:t>
      </w:r>
      <w:r>
        <w:rPr>
          <w:rFonts w:ascii="Times New Roman" w:hAnsi="Times New Roman" w:cs="Times New Roman"/>
          <w:sz w:val="40"/>
          <w:szCs w:val="40"/>
        </w:rPr>
        <w:t>ns</w:t>
      </w:r>
    </w:p>
    <w:p w14:paraId="40376A35" w14:textId="77777777" w:rsidR="002A1349" w:rsidRDefault="002A1349" w:rsidP="002A1349">
      <w:pPr>
        <w:pStyle w:val="BodyText"/>
        <w:rPr>
          <w:b/>
          <w:sz w:val="20"/>
        </w:rPr>
      </w:pPr>
    </w:p>
    <w:p w14:paraId="28F23F75" w14:textId="77777777" w:rsidR="002A1349" w:rsidRDefault="002A1349" w:rsidP="002A1349">
      <w:pPr>
        <w:pStyle w:val="BodyText"/>
        <w:rPr>
          <w:b/>
          <w:sz w:val="20"/>
        </w:rPr>
      </w:pPr>
    </w:p>
    <w:p w14:paraId="75D6849D" w14:textId="77777777" w:rsidR="002A1349" w:rsidRDefault="002A1349" w:rsidP="002A1349">
      <w:pPr>
        <w:pStyle w:val="BodyText"/>
        <w:rPr>
          <w:b/>
          <w:sz w:val="20"/>
        </w:rPr>
      </w:pPr>
    </w:p>
    <w:p w14:paraId="41AA783E" w14:textId="77777777" w:rsidR="002A1349" w:rsidRDefault="002A1349" w:rsidP="002A1349">
      <w:pPr>
        <w:pStyle w:val="BodyText"/>
        <w:spacing w:before="7"/>
        <w:rPr>
          <w:b/>
          <w:sz w:val="29"/>
        </w:rPr>
      </w:pPr>
      <w:r>
        <w:rPr>
          <w:noProof/>
        </w:rPr>
        <mc:AlternateContent>
          <mc:Choice Requires="wps">
            <w:drawing>
              <wp:anchor distT="0" distB="0" distL="0" distR="0" simplePos="0" relativeHeight="251696128" behindDoc="1" locked="0" layoutInCell="1" allowOverlap="1" wp14:anchorId="29DCD0B5" wp14:editId="173F6867">
                <wp:simplePos x="0" y="0"/>
                <wp:positionH relativeFrom="page">
                  <wp:posOffset>529590</wp:posOffset>
                </wp:positionH>
                <wp:positionV relativeFrom="paragraph">
                  <wp:posOffset>231775</wp:posOffset>
                </wp:positionV>
                <wp:extent cx="6713220" cy="12065"/>
                <wp:effectExtent l="0" t="0" r="5080" b="635"/>
                <wp:wrapTopAndBottom/>
                <wp:docPr id="10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CCCC14" id="docshape39" o:spid="_x0000_s1026" style="position:absolute;margin-left:41.7pt;margin-top:18.25pt;width:528.6pt;height:.9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" fillcolor="black" stroked="f">
                <v:path arrowok="t"/>
                <w10:wrap type="topAndBottom" anchorx="page"/>
              </v:rect>
            </w:pict>
          </mc:Fallback>
        </mc:AlternateContent>
      </w:r>
    </w:p>
    <w:p w14:paraId="43D3AA14" w14:textId="5924BF25" w:rsidR="002A1349" w:rsidRDefault="002A1349" w:rsidP="002A1349">
      <w:pPr>
        <w:pStyle w:val="BodyText"/>
        <w:tabs>
          <w:tab w:val="left" w:pos="7343"/>
        </w:tabs>
        <w:spacing w:before="1"/>
        <w:ind w:left="144"/>
      </w:pPr>
      <w:r>
        <w:rPr>
          <w:spacing w:val="-2"/>
        </w:rPr>
        <w:t>CONTRACTOR:</w:t>
      </w:r>
      <w:r>
        <w:tab/>
      </w:r>
      <w:r w:rsidR="00536E0C">
        <w:t>PARCEL</w:t>
      </w:r>
      <w:r>
        <w:rPr>
          <w:spacing w:val="-5"/>
        </w:rPr>
        <w:t>#:</w:t>
      </w:r>
    </w:p>
    <w:p w14:paraId="0C631FF2" w14:textId="77777777" w:rsidR="002A1349" w:rsidRDefault="002A1349" w:rsidP="002A1349">
      <w:pPr>
        <w:pStyle w:val="BodyText"/>
        <w:rPr>
          <w:sz w:val="20"/>
        </w:rPr>
      </w:pPr>
    </w:p>
    <w:p w14:paraId="51CD3B97" w14:textId="77777777" w:rsidR="002A1349" w:rsidRDefault="002A1349" w:rsidP="002A1349">
      <w:pPr>
        <w:pStyle w:val="BodyText"/>
        <w:spacing w:before="8"/>
        <w:rPr>
          <w:sz w:val="27"/>
        </w:rPr>
      </w:pPr>
      <w:r>
        <w:rPr>
          <w:noProof/>
        </w:rPr>
        <mc:AlternateContent>
          <mc:Choice Requires="wps">
            <w:drawing>
              <wp:anchor distT="0" distB="0" distL="0" distR="0" simplePos="0" relativeHeight="251697152" behindDoc="1" locked="0" layoutInCell="1" allowOverlap="1" wp14:anchorId="7694F72E" wp14:editId="4BDB8FA7">
                <wp:simplePos x="0" y="0"/>
                <wp:positionH relativeFrom="page">
                  <wp:posOffset>529590</wp:posOffset>
                </wp:positionH>
                <wp:positionV relativeFrom="paragraph">
                  <wp:posOffset>217170</wp:posOffset>
                </wp:positionV>
                <wp:extent cx="6713220" cy="12065"/>
                <wp:effectExtent l="0" t="0" r="5080" b="635"/>
                <wp:wrapTopAndBottom/>
                <wp:docPr id="1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9AA0104" id="docshape40" o:spid="_x0000_s1026" style="position:absolute;margin-left:41.7pt;margin-top:17.1pt;width:528.6pt;height:.9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" fillcolor="black" stroked="f">
                <v:path arrowok="t"/>
                <w10:wrap type="topAndBottom" anchorx="page"/>
              </v:rect>
            </w:pict>
          </mc:Fallback>
        </mc:AlternateContent>
      </w:r>
    </w:p>
    <w:p w14:paraId="49FE82CC" w14:textId="45ABEDBC" w:rsidR="002A1349" w:rsidRPr="00A102A5" w:rsidRDefault="002A1349" w:rsidP="00A102A5">
      <w:pPr>
        <w:pStyle w:val="BodyText"/>
        <w:tabs>
          <w:tab w:val="left" w:pos="7344"/>
        </w:tabs>
        <w:spacing w:before="1"/>
        <w:ind w:left="144"/>
        <w:jc w:val="both"/>
      </w:pPr>
      <w:r>
        <w:rPr>
          <w:w w:val="95"/>
        </w:rPr>
        <w:t>CONTACT</w:t>
      </w:r>
      <w:r>
        <w:rPr>
          <w:spacing w:val="21"/>
        </w:rPr>
        <w:t xml:space="preserve"> </w:t>
      </w:r>
      <w:r>
        <w:rPr>
          <w:spacing w:val="-2"/>
        </w:rPr>
        <w:t>PERSON:</w:t>
      </w:r>
      <w:r>
        <w:tab/>
        <w:t>PHONE</w:t>
      </w:r>
      <w:r>
        <w:rPr>
          <w:spacing w:val="-8"/>
        </w:rPr>
        <w:t xml:space="preserve"> </w:t>
      </w:r>
      <w:r>
        <w:rPr>
          <w:spacing w:val="-5"/>
        </w:rPr>
        <w:t>#:</w:t>
      </w:r>
    </w:p>
    <w:p w14:paraId="43ECAC3E" w14:textId="77777777" w:rsidR="002A1349" w:rsidRDefault="002A1349" w:rsidP="002A1349">
      <w:pPr>
        <w:pStyle w:val="BodyText"/>
        <w:rPr>
          <w:sz w:val="24"/>
        </w:rPr>
      </w:pPr>
    </w:p>
    <w:p w14:paraId="4F014334" w14:textId="231D0EB4" w:rsidR="00033D4B" w:rsidRDefault="002A1349" w:rsidP="002A1349">
      <w:pPr>
        <w:pStyle w:val="BodyText"/>
        <w:spacing w:before="184"/>
        <w:ind w:left="144" w:right="139"/>
        <w:jc w:val="both"/>
        <w:rPr>
          <w:spacing w:val="40"/>
          <w:sz w:val="24"/>
          <w:szCs w:val="24"/>
        </w:rPr>
      </w:pPr>
      <w:r w:rsidRPr="002A1349">
        <w:rPr>
          <w:sz w:val="24"/>
          <w:szCs w:val="24"/>
        </w:rPr>
        <w:t xml:space="preserve">I acknowledge I have read and understand the Construction </w:t>
      </w:r>
      <w:r>
        <w:rPr>
          <w:sz w:val="24"/>
          <w:szCs w:val="24"/>
        </w:rPr>
        <w:t>Regulations including the Fine Schedule</w:t>
      </w:r>
      <w:r w:rsidRPr="002A1349">
        <w:rPr>
          <w:sz w:val="24"/>
          <w:szCs w:val="24"/>
        </w:rPr>
        <w:t xml:space="preserve"> for Las Vegas Ranch Estates</w:t>
      </w:r>
      <w:r w:rsidR="00D21638">
        <w:rPr>
          <w:sz w:val="24"/>
          <w:szCs w:val="24"/>
        </w:rPr>
        <w:t xml:space="preserve"> (LVRE)</w:t>
      </w:r>
      <w:r>
        <w:rPr>
          <w:sz w:val="24"/>
          <w:szCs w:val="24"/>
        </w:rPr>
        <w:t xml:space="preserve">. </w:t>
      </w:r>
      <w:r w:rsidRPr="002A1349">
        <w:rPr>
          <w:sz w:val="24"/>
          <w:szCs w:val="24"/>
        </w:rPr>
        <w:t>I commit to observe</w:t>
      </w:r>
      <w:r w:rsidRPr="002A1349">
        <w:rPr>
          <w:spacing w:val="-1"/>
          <w:sz w:val="24"/>
          <w:szCs w:val="24"/>
        </w:rPr>
        <w:t xml:space="preserve"> </w:t>
      </w:r>
      <w:r w:rsidRPr="002A1349">
        <w:rPr>
          <w:sz w:val="24"/>
          <w:szCs w:val="24"/>
        </w:rPr>
        <w:t>these regulations and acknowledge</w:t>
      </w:r>
      <w:r w:rsidRPr="002A1349">
        <w:rPr>
          <w:spacing w:val="-1"/>
          <w:sz w:val="24"/>
          <w:szCs w:val="24"/>
        </w:rPr>
        <w:t xml:space="preserve"> </w:t>
      </w:r>
      <w:r>
        <w:rPr>
          <w:spacing w:val="-1"/>
          <w:sz w:val="24"/>
          <w:szCs w:val="24"/>
        </w:rPr>
        <w:t xml:space="preserve">that </w:t>
      </w:r>
      <w:r w:rsidRPr="002A1349">
        <w:rPr>
          <w:sz w:val="24"/>
          <w:szCs w:val="24"/>
        </w:rPr>
        <w:t>the</w:t>
      </w:r>
      <w:r w:rsidRPr="002A1349">
        <w:rPr>
          <w:spacing w:val="-2"/>
          <w:sz w:val="24"/>
          <w:szCs w:val="24"/>
        </w:rPr>
        <w:t xml:space="preserve"> </w:t>
      </w:r>
      <w:r w:rsidRPr="002A1349">
        <w:rPr>
          <w:sz w:val="24"/>
          <w:szCs w:val="24"/>
        </w:rPr>
        <w:t>Property</w:t>
      </w:r>
      <w:r w:rsidRPr="002A1349">
        <w:rPr>
          <w:spacing w:val="-1"/>
          <w:sz w:val="24"/>
          <w:szCs w:val="24"/>
        </w:rPr>
        <w:t xml:space="preserve"> </w:t>
      </w:r>
      <w:r w:rsidRPr="002A1349">
        <w:rPr>
          <w:sz w:val="24"/>
          <w:szCs w:val="24"/>
        </w:rPr>
        <w:t>Owners</w:t>
      </w:r>
      <w:r w:rsidRPr="002A1349">
        <w:rPr>
          <w:spacing w:val="-12"/>
          <w:sz w:val="24"/>
          <w:szCs w:val="24"/>
        </w:rPr>
        <w:t xml:space="preserve"> </w:t>
      </w:r>
      <w:r w:rsidRPr="002A1349">
        <w:rPr>
          <w:sz w:val="24"/>
          <w:szCs w:val="24"/>
        </w:rPr>
        <w:t>Association</w:t>
      </w:r>
      <w:r>
        <w:rPr>
          <w:spacing w:val="-2"/>
          <w:sz w:val="24"/>
          <w:szCs w:val="24"/>
        </w:rPr>
        <w:t xml:space="preserve"> has</w:t>
      </w:r>
      <w:r w:rsidRPr="002A1349">
        <w:rPr>
          <w:color w:val="FF3232"/>
          <w:spacing w:val="-1"/>
          <w:sz w:val="24"/>
          <w:szCs w:val="24"/>
        </w:rPr>
        <w:t xml:space="preserve"> </w:t>
      </w:r>
      <w:r w:rsidRPr="002A1349">
        <w:rPr>
          <w:sz w:val="24"/>
          <w:szCs w:val="24"/>
        </w:rPr>
        <w:t>the</w:t>
      </w:r>
      <w:r w:rsidRPr="002A1349">
        <w:rPr>
          <w:spacing w:val="-1"/>
          <w:sz w:val="24"/>
          <w:szCs w:val="24"/>
        </w:rPr>
        <w:t xml:space="preserve"> </w:t>
      </w:r>
      <w:r w:rsidRPr="002A1349">
        <w:rPr>
          <w:sz w:val="24"/>
          <w:szCs w:val="24"/>
        </w:rPr>
        <w:t xml:space="preserve">authority to halt construction activities at my site for violations of these </w:t>
      </w:r>
      <w:r w:rsidR="00033D4B" w:rsidRPr="002A1349">
        <w:rPr>
          <w:sz w:val="24"/>
          <w:szCs w:val="24"/>
        </w:rPr>
        <w:t>requirements</w:t>
      </w:r>
      <w:r w:rsidRPr="002A1349">
        <w:rPr>
          <w:sz w:val="24"/>
          <w:szCs w:val="24"/>
        </w:rPr>
        <w:t>.</w:t>
      </w:r>
      <w:r w:rsidRPr="002A1349">
        <w:rPr>
          <w:spacing w:val="40"/>
          <w:sz w:val="24"/>
          <w:szCs w:val="24"/>
        </w:rPr>
        <w:t xml:space="preserve"> </w:t>
      </w:r>
    </w:p>
    <w:p w14:paraId="28DA5DB8" w14:textId="77777777" w:rsidR="00033D4B" w:rsidRDefault="002A1349" w:rsidP="002A1349">
      <w:pPr>
        <w:pStyle w:val="BodyText"/>
        <w:spacing w:before="184"/>
        <w:ind w:left="144" w:right="139"/>
        <w:jc w:val="both"/>
        <w:rPr>
          <w:sz w:val="24"/>
          <w:szCs w:val="24"/>
        </w:rPr>
      </w:pPr>
      <w:r w:rsidRPr="002A1349">
        <w:rPr>
          <w:sz w:val="24"/>
          <w:szCs w:val="24"/>
        </w:rPr>
        <w:t xml:space="preserve">I acknowledge all suppliers, subcontractors, and consultants for this project are my responsibility, and therefore I will ensure they understand and abide by these regulations, specifically including the requirement to enter and exit the site through the Camp Wood Road gates only. </w:t>
      </w:r>
    </w:p>
    <w:p w14:paraId="6998A215" w14:textId="7C1F7C71" w:rsidR="002A1349" w:rsidRDefault="002A1349" w:rsidP="002A1349">
      <w:pPr>
        <w:pStyle w:val="BodyText"/>
        <w:spacing w:before="184"/>
        <w:ind w:left="144" w:right="139"/>
        <w:jc w:val="both"/>
        <w:rPr>
          <w:spacing w:val="-2"/>
          <w:sz w:val="24"/>
          <w:szCs w:val="24"/>
        </w:rPr>
      </w:pPr>
      <w:r w:rsidRPr="002A1349">
        <w:rPr>
          <w:sz w:val="24"/>
          <w:szCs w:val="24"/>
        </w:rPr>
        <w:t>I understand my obligation to the marketing efforts of the community and to</w:t>
      </w:r>
      <w:r>
        <w:rPr>
          <w:spacing w:val="-2"/>
          <w:sz w:val="24"/>
          <w:szCs w:val="24"/>
        </w:rPr>
        <w:t xml:space="preserve"> the</w:t>
      </w:r>
      <w:r w:rsidRPr="002A1349">
        <w:rPr>
          <w:color w:val="FF3232"/>
          <w:spacing w:val="-1"/>
          <w:sz w:val="24"/>
          <w:szCs w:val="24"/>
        </w:rPr>
        <w:t xml:space="preserve"> </w:t>
      </w:r>
      <w:r w:rsidRPr="002A1349">
        <w:rPr>
          <w:sz w:val="24"/>
          <w:szCs w:val="24"/>
        </w:rPr>
        <w:t xml:space="preserve">residents of </w:t>
      </w:r>
      <w:r w:rsidR="00D21638">
        <w:rPr>
          <w:sz w:val="24"/>
          <w:szCs w:val="24"/>
        </w:rPr>
        <w:t>LVRE</w:t>
      </w:r>
      <w:r w:rsidRPr="002A1349">
        <w:rPr>
          <w:sz w:val="24"/>
          <w:szCs w:val="24"/>
        </w:rPr>
        <w:t xml:space="preserve"> to keep</w:t>
      </w:r>
      <w:r w:rsidRPr="002A1349">
        <w:rPr>
          <w:spacing w:val="-1"/>
          <w:sz w:val="24"/>
          <w:szCs w:val="24"/>
        </w:rPr>
        <w:t xml:space="preserve"> </w:t>
      </w:r>
      <w:r w:rsidRPr="002A1349">
        <w:rPr>
          <w:sz w:val="24"/>
          <w:szCs w:val="24"/>
        </w:rPr>
        <w:t>an orderly,</w:t>
      </w:r>
      <w:r w:rsidRPr="002A1349">
        <w:rPr>
          <w:spacing w:val="-1"/>
          <w:sz w:val="24"/>
          <w:szCs w:val="24"/>
        </w:rPr>
        <w:t xml:space="preserve"> </w:t>
      </w:r>
      <w:r w:rsidRPr="002A1349">
        <w:rPr>
          <w:sz w:val="24"/>
          <w:szCs w:val="24"/>
        </w:rPr>
        <w:t xml:space="preserve">clean, and safe jobsite </w:t>
      </w:r>
      <w:r w:rsidR="00033D4B" w:rsidRPr="002A1349">
        <w:rPr>
          <w:sz w:val="24"/>
          <w:szCs w:val="24"/>
        </w:rPr>
        <w:t>always</w:t>
      </w:r>
      <w:r w:rsidRPr="002A1349">
        <w:rPr>
          <w:sz w:val="24"/>
          <w:szCs w:val="24"/>
        </w:rPr>
        <w:t>.</w:t>
      </w:r>
      <w:r w:rsidRPr="002A1349">
        <w:rPr>
          <w:spacing w:val="40"/>
          <w:sz w:val="24"/>
          <w:szCs w:val="24"/>
        </w:rPr>
        <w:t xml:space="preserve"> </w:t>
      </w:r>
      <w:r w:rsidRPr="002A1349">
        <w:rPr>
          <w:sz w:val="24"/>
          <w:szCs w:val="24"/>
        </w:rPr>
        <w:t xml:space="preserve">My personnel will regularly assess the condition of the site and take measures to rectify unsightly </w:t>
      </w:r>
      <w:r w:rsidRPr="002A1349">
        <w:rPr>
          <w:spacing w:val="-2"/>
          <w:sz w:val="24"/>
          <w:szCs w:val="24"/>
        </w:rPr>
        <w:t>conditions.</w:t>
      </w:r>
    </w:p>
    <w:p w14:paraId="05A1D5E2" w14:textId="5D6D88E5" w:rsidR="00033D4B" w:rsidRDefault="00033D4B" w:rsidP="002A1349">
      <w:pPr>
        <w:pStyle w:val="BodyText"/>
        <w:spacing w:before="184"/>
        <w:ind w:left="144" w:right="139"/>
        <w:jc w:val="both"/>
        <w:rPr>
          <w:spacing w:val="-2"/>
          <w:sz w:val="24"/>
          <w:szCs w:val="24"/>
        </w:rPr>
      </w:pPr>
      <w:r>
        <w:rPr>
          <w:spacing w:val="-2"/>
          <w:sz w:val="24"/>
          <w:szCs w:val="24"/>
        </w:rPr>
        <w:t xml:space="preserve">I acknowledge </w:t>
      </w:r>
      <w:r w:rsidR="0037155E">
        <w:rPr>
          <w:spacing w:val="-2"/>
          <w:sz w:val="24"/>
          <w:szCs w:val="24"/>
        </w:rPr>
        <w:t>that</w:t>
      </w:r>
      <w:r>
        <w:rPr>
          <w:spacing w:val="-2"/>
          <w:sz w:val="24"/>
          <w:szCs w:val="24"/>
        </w:rPr>
        <w:t xml:space="preserve"> fines</w:t>
      </w:r>
      <w:r w:rsidR="0037155E">
        <w:rPr>
          <w:spacing w:val="-2"/>
          <w:sz w:val="24"/>
          <w:szCs w:val="24"/>
        </w:rPr>
        <w:t xml:space="preserve"> may be issued</w:t>
      </w:r>
      <w:r>
        <w:rPr>
          <w:spacing w:val="-2"/>
          <w:sz w:val="24"/>
          <w:szCs w:val="24"/>
        </w:rPr>
        <w:t xml:space="preserve"> </w:t>
      </w:r>
      <w:r w:rsidR="0037155E">
        <w:rPr>
          <w:spacing w:val="-2"/>
          <w:sz w:val="24"/>
          <w:szCs w:val="24"/>
        </w:rPr>
        <w:t>pursuant to the Fine Schedule in</w:t>
      </w:r>
      <w:r>
        <w:rPr>
          <w:spacing w:val="-2"/>
          <w:sz w:val="24"/>
          <w:szCs w:val="24"/>
        </w:rPr>
        <w:t xml:space="preserve"> Appendix D for </w:t>
      </w:r>
      <w:r w:rsidR="00AE64A0">
        <w:rPr>
          <w:spacing w:val="-2"/>
          <w:sz w:val="24"/>
          <w:szCs w:val="24"/>
        </w:rPr>
        <w:t>all</w:t>
      </w:r>
      <w:r>
        <w:rPr>
          <w:spacing w:val="-2"/>
          <w:sz w:val="24"/>
          <w:szCs w:val="24"/>
        </w:rPr>
        <w:t xml:space="preserve"> violations of the construction regulations.</w:t>
      </w:r>
    </w:p>
    <w:p w14:paraId="230E17EC" w14:textId="513F337A" w:rsidR="005F50A7" w:rsidRDefault="005F50A7" w:rsidP="002A1349">
      <w:pPr>
        <w:pStyle w:val="BodyText"/>
        <w:spacing w:before="184"/>
        <w:ind w:left="144" w:right="139"/>
        <w:jc w:val="both"/>
        <w:rPr>
          <w:spacing w:val="-2"/>
          <w:sz w:val="24"/>
          <w:szCs w:val="24"/>
        </w:rPr>
      </w:pPr>
      <w:r>
        <w:rPr>
          <w:spacing w:val="-2"/>
          <w:sz w:val="24"/>
          <w:szCs w:val="24"/>
        </w:rPr>
        <w:t xml:space="preserve">I acknowledge that </w:t>
      </w:r>
      <w:r w:rsidR="00A102A5">
        <w:rPr>
          <w:spacing w:val="-2"/>
          <w:sz w:val="24"/>
          <w:szCs w:val="24"/>
        </w:rPr>
        <w:t>I am responsible for repair costs to roads, gates, or signs that resulted from construction activities.</w:t>
      </w:r>
    </w:p>
    <w:p w14:paraId="147CF209" w14:textId="2D4746AA" w:rsidR="00A54F98" w:rsidRDefault="00A54F98" w:rsidP="002A1349">
      <w:pPr>
        <w:pStyle w:val="BodyText"/>
        <w:spacing w:before="184"/>
        <w:ind w:left="144" w:right="139"/>
        <w:jc w:val="both"/>
        <w:rPr>
          <w:spacing w:val="-2"/>
          <w:sz w:val="24"/>
          <w:szCs w:val="24"/>
        </w:rPr>
      </w:pPr>
      <w:r>
        <w:rPr>
          <w:spacing w:val="-2"/>
          <w:sz w:val="24"/>
          <w:szCs w:val="24"/>
        </w:rPr>
        <w:t>I agree</w:t>
      </w:r>
      <w:r w:rsidR="00F63E6F">
        <w:rPr>
          <w:spacing w:val="-2"/>
          <w:sz w:val="24"/>
          <w:szCs w:val="24"/>
        </w:rPr>
        <w:t xml:space="preserve"> to pay all fines </w:t>
      </w:r>
      <w:r w:rsidR="00A102A5">
        <w:rPr>
          <w:spacing w:val="-2"/>
          <w:sz w:val="24"/>
          <w:szCs w:val="24"/>
        </w:rPr>
        <w:t xml:space="preserve">or repair costs </w:t>
      </w:r>
      <w:r w:rsidR="00F63E6F">
        <w:rPr>
          <w:spacing w:val="-2"/>
          <w:sz w:val="24"/>
          <w:szCs w:val="24"/>
        </w:rPr>
        <w:t xml:space="preserve">confirmed after any appeal within 10 days.  I understand any unpaid fines </w:t>
      </w:r>
      <w:r w:rsidR="00A102A5">
        <w:rPr>
          <w:spacing w:val="-2"/>
          <w:sz w:val="24"/>
          <w:szCs w:val="24"/>
        </w:rPr>
        <w:t xml:space="preserve">or repair costs </w:t>
      </w:r>
      <w:r w:rsidR="005F50A7">
        <w:rPr>
          <w:spacing w:val="-2"/>
          <w:sz w:val="24"/>
          <w:szCs w:val="24"/>
        </w:rPr>
        <w:t>may be subject to a penalty and interest</w:t>
      </w:r>
      <w:r w:rsidR="00F63E6F">
        <w:rPr>
          <w:spacing w:val="-2"/>
          <w:sz w:val="24"/>
          <w:szCs w:val="24"/>
        </w:rPr>
        <w:t xml:space="preserve"> and will be deducted, without appeal, from my construction deposit.</w:t>
      </w:r>
    </w:p>
    <w:p w14:paraId="4907FF1C" w14:textId="3D4A5265" w:rsidR="002A1349" w:rsidRPr="00A102A5" w:rsidRDefault="00A102A5" w:rsidP="00A102A5">
      <w:pPr>
        <w:pStyle w:val="BodyText"/>
        <w:spacing w:before="184"/>
        <w:ind w:left="144" w:right="139"/>
        <w:jc w:val="both"/>
        <w:rPr>
          <w:sz w:val="24"/>
          <w:szCs w:val="24"/>
        </w:rPr>
      </w:pPr>
      <w:r>
        <w:rPr>
          <w:spacing w:val="-2"/>
          <w:sz w:val="24"/>
          <w:szCs w:val="24"/>
        </w:rPr>
        <w:t>I agree to refund the original Construction Deposit at any time that the pending charges against the Deposit exceed the balance.</w:t>
      </w:r>
    </w:p>
    <w:p w14:paraId="52D2BA19" w14:textId="77777777" w:rsidR="002A1349" w:rsidRDefault="002A1349" w:rsidP="002A1349">
      <w:pPr>
        <w:pStyle w:val="BodyText"/>
        <w:rPr>
          <w:b/>
          <w:i/>
          <w:sz w:val="20"/>
        </w:rPr>
      </w:pPr>
    </w:p>
    <w:p w14:paraId="4B67650C" w14:textId="77777777" w:rsidR="002A1349" w:rsidRDefault="002A1349" w:rsidP="002A1349">
      <w:pPr>
        <w:pStyle w:val="BodyText"/>
        <w:spacing w:before="7"/>
        <w:rPr>
          <w:b/>
          <w:i/>
          <w:sz w:val="29"/>
        </w:rPr>
      </w:pPr>
      <w:r>
        <w:rPr>
          <w:noProof/>
        </w:rPr>
        <mc:AlternateContent>
          <mc:Choice Requires="wps">
            <w:drawing>
              <wp:anchor distT="0" distB="0" distL="0" distR="0" simplePos="0" relativeHeight="251698176" behindDoc="1" locked="0" layoutInCell="1" allowOverlap="1" wp14:anchorId="2AC0B08D" wp14:editId="3D41D449">
                <wp:simplePos x="0" y="0"/>
                <wp:positionH relativeFrom="page">
                  <wp:posOffset>529590</wp:posOffset>
                </wp:positionH>
                <wp:positionV relativeFrom="paragraph">
                  <wp:posOffset>231140</wp:posOffset>
                </wp:positionV>
                <wp:extent cx="6713220" cy="12065"/>
                <wp:effectExtent l="0" t="0" r="5080" b="635"/>
                <wp:wrapTopAndBottom/>
                <wp:docPr id="1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A7A034" id="docshape43" o:spid="_x0000_s1026" style="position:absolute;margin-left:41.7pt;margin-top:18.2pt;width:528.6pt;height:.9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" fillcolor="black" stroked="f">
                <v:path arrowok="t"/>
                <w10:wrap type="topAndBottom" anchorx="page"/>
              </v:rect>
            </w:pict>
          </mc:Fallback>
        </mc:AlternateContent>
      </w:r>
    </w:p>
    <w:p w14:paraId="48667873" w14:textId="1F764AAE" w:rsidR="00265674" w:rsidRPr="00A102A5" w:rsidRDefault="002A1349" w:rsidP="00A102A5">
      <w:pPr>
        <w:pStyle w:val="BodyText"/>
        <w:tabs>
          <w:tab w:val="left" w:pos="7343"/>
        </w:tabs>
        <w:spacing w:before="1"/>
        <w:ind w:left="144"/>
      </w:pPr>
      <w:r>
        <w:rPr>
          <w:spacing w:val="-2"/>
        </w:rPr>
        <w:t>SIGNATURE:</w:t>
      </w:r>
      <w:r>
        <w:tab/>
      </w:r>
      <w:r>
        <w:rPr>
          <w:spacing w:val="-2"/>
        </w:rPr>
        <w:t>DATE</w:t>
      </w:r>
    </w:p>
    <w:p w14:paraId="1E27BEA1" w14:textId="77777777" w:rsidR="00265674" w:rsidRDefault="00265674" w:rsidP="002A1349">
      <w:pPr>
        <w:pStyle w:val="BodyText"/>
        <w:rPr>
          <w:sz w:val="24"/>
        </w:rPr>
      </w:pPr>
    </w:p>
    <w:p w14:paraId="7B8C2449" w14:textId="68BFAB9A" w:rsidR="00FD6885" w:rsidRDefault="00033D4B" w:rsidP="00B23F8D">
      <w:pPr>
        <w:pStyle w:val="BodyText"/>
        <w:spacing w:before="184"/>
        <w:ind w:left="144"/>
        <w:rPr>
          <w:w w:val="95"/>
        </w:rPr>
      </w:pPr>
      <w:r w:rsidRPr="00033D4B">
        <w:rPr>
          <w:b/>
          <w:bCs/>
          <w:i/>
          <w:iCs/>
          <w:w w:val="95"/>
          <w:sz w:val="24"/>
          <w:szCs w:val="24"/>
        </w:rPr>
        <w:t>Please submit this form at the Pre-Construction Conference</w:t>
      </w:r>
      <w:r>
        <w:rPr>
          <w:w w:val="95"/>
        </w:rPr>
        <w:t>.</w:t>
      </w:r>
    </w:p>
    <w:p w14:paraId="59626BBB" w14:textId="77777777" w:rsidR="00A27226" w:rsidRDefault="00A27226" w:rsidP="00686BE6">
      <w:pPr>
        <w:pStyle w:val="BodyText"/>
        <w:spacing w:before="184"/>
        <w:ind w:left="3744" w:firstLine="576"/>
        <w:rPr>
          <w:w w:val="95"/>
        </w:rPr>
      </w:pPr>
    </w:p>
    <w:p w14:paraId="32F24E4F" w14:textId="111B24E0" w:rsidR="00686BE6" w:rsidRDefault="00686BE6" w:rsidP="00686BE6">
      <w:pPr>
        <w:pStyle w:val="BodyText"/>
        <w:spacing w:before="184"/>
        <w:ind w:left="3744" w:firstLine="576"/>
        <w:rPr>
          <w:w w:val="95"/>
        </w:rPr>
      </w:pPr>
      <w:r w:rsidRPr="00287E05">
        <w:rPr>
          <w:rFonts w:eastAsiaTheme="majorEastAsia"/>
          <w:b/>
          <w:bCs/>
          <w:noProof/>
          <w:color w:val="2F5496" w:themeColor="accent1" w:themeShade="BF"/>
          <w:sz w:val="40"/>
          <w:szCs w:val="40"/>
        </w:rPr>
        <w:lastRenderedPageBreak/>
        <w:drawing>
          <wp:inline distT="0" distB="0" distL="0" distR="0" wp14:anchorId="2F00FC7E" wp14:editId="53E33EB2">
            <wp:extent cx="1591310" cy="719455"/>
            <wp:effectExtent l="0" t="0" r="8890" b="4445"/>
            <wp:docPr id="367455904" name="Picture 367455904"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455904" name="Picture 367455904" descr="A blue sign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310" cy="719455"/>
                    </a:xfrm>
                    <a:prstGeom prst="rect">
                      <a:avLst/>
                    </a:prstGeom>
                    <a:noFill/>
                  </pic:spPr>
                </pic:pic>
              </a:graphicData>
            </a:graphic>
          </wp:inline>
        </w:drawing>
      </w:r>
      <w:r>
        <w:rPr>
          <w:w w:val="95"/>
        </w:rPr>
        <w:tab/>
      </w:r>
    </w:p>
    <w:p w14:paraId="22F63277" w14:textId="77777777" w:rsidR="00A27226" w:rsidRDefault="00A27226" w:rsidP="00686BE6">
      <w:pPr>
        <w:keepNext/>
        <w:keepLines/>
        <w:spacing w:before="90" w:after="0"/>
        <w:ind w:left="1440" w:right="1788" w:firstLine="720"/>
        <w:jc w:val="center"/>
        <w:outlineLvl w:val="1"/>
        <w:rPr>
          <w:rFonts w:ascii="Times New Roman" w:eastAsiaTheme="majorEastAsia" w:hAnsi="Times New Roman" w:cs="Times New Roman"/>
          <w:b/>
          <w:bCs/>
          <w:color w:val="2F5496" w:themeColor="accent1" w:themeShade="BF"/>
          <w:sz w:val="40"/>
          <w:szCs w:val="40"/>
        </w:rPr>
      </w:pPr>
    </w:p>
    <w:p w14:paraId="51FA8412" w14:textId="42F097A3" w:rsidR="00686BE6" w:rsidRDefault="00686BE6" w:rsidP="00686BE6">
      <w:pPr>
        <w:keepNext/>
        <w:keepLines/>
        <w:spacing w:before="90" w:after="0"/>
        <w:ind w:left="1440" w:right="1788" w:firstLine="720"/>
        <w:jc w:val="center"/>
        <w:outlineLvl w:val="1"/>
        <w:rPr>
          <w:rFonts w:ascii="Times New Roman" w:eastAsiaTheme="majorEastAsia" w:hAnsi="Times New Roman" w:cs="Times New Roman"/>
          <w:b/>
          <w:bCs/>
          <w:color w:val="2F5496" w:themeColor="accent1" w:themeShade="BF"/>
          <w:sz w:val="40"/>
          <w:szCs w:val="40"/>
        </w:rPr>
      </w:pPr>
      <w:r>
        <w:rPr>
          <w:rFonts w:ascii="Times New Roman" w:eastAsiaTheme="majorEastAsia" w:hAnsi="Times New Roman" w:cs="Times New Roman"/>
          <w:b/>
          <w:bCs/>
          <w:color w:val="2F5496" w:themeColor="accent1" w:themeShade="BF"/>
          <w:sz w:val="40"/>
          <w:szCs w:val="40"/>
        </w:rPr>
        <w:t>Appendix F</w:t>
      </w:r>
    </w:p>
    <w:p w14:paraId="61694441" w14:textId="056D29CA" w:rsidR="00686BE6" w:rsidRDefault="00686BE6" w:rsidP="00686BE6">
      <w:pPr>
        <w:ind w:left="2160" w:firstLine="720"/>
        <w:rPr>
          <w:rFonts w:ascii="Times New Roman" w:hAnsi="Times New Roman" w:cs="Times New Roman"/>
          <w:sz w:val="40"/>
          <w:szCs w:val="40"/>
        </w:rPr>
      </w:pPr>
      <w:r w:rsidRPr="00AD44FE">
        <w:rPr>
          <w:rFonts w:ascii="Times New Roman" w:hAnsi="Times New Roman" w:cs="Times New Roman"/>
          <w:sz w:val="40"/>
          <w:szCs w:val="40"/>
        </w:rPr>
        <w:t>Summary of Construction Fees</w:t>
      </w:r>
      <w:r w:rsidR="000C4199">
        <w:rPr>
          <w:rFonts w:ascii="Times New Roman" w:hAnsi="Times New Roman" w:cs="Times New Roman"/>
          <w:sz w:val="40"/>
          <w:szCs w:val="40"/>
        </w:rPr>
        <w:t>*</w:t>
      </w:r>
    </w:p>
    <w:p w14:paraId="101B835B" w14:textId="13CB63B0" w:rsidR="00686BE6" w:rsidRDefault="00686BE6" w:rsidP="00686BE6">
      <w:pPr>
        <w:rPr>
          <w:rFonts w:ascii="Times New Roman" w:hAnsi="Times New Roman" w:cs="Times New Roman"/>
          <w:sz w:val="24"/>
          <w:szCs w:val="24"/>
        </w:rPr>
      </w:pPr>
      <w:r>
        <w:rPr>
          <w:rFonts w:ascii="Times New Roman" w:hAnsi="Times New Roman" w:cs="Times New Roman"/>
          <w:sz w:val="24"/>
          <w:szCs w:val="24"/>
        </w:rPr>
        <w:t xml:space="preserve">Construction Deposits are required from both the </w:t>
      </w:r>
      <w:r w:rsidR="00A102A5">
        <w:rPr>
          <w:rFonts w:ascii="Times New Roman" w:hAnsi="Times New Roman" w:cs="Times New Roman"/>
          <w:sz w:val="24"/>
          <w:szCs w:val="24"/>
        </w:rPr>
        <w:t>P</w:t>
      </w:r>
      <w:r w:rsidR="00FA2CAF">
        <w:rPr>
          <w:rFonts w:ascii="Times New Roman" w:hAnsi="Times New Roman" w:cs="Times New Roman"/>
          <w:sz w:val="24"/>
          <w:szCs w:val="24"/>
        </w:rPr>
        <w:t>roperty</w:t>
      </w:r>
      <w:r w:rsidR="00C50C03">
        <w:rPr>
          <w:rFonts w:ascii="Times New Roman" w:hAnsi="Times New Roman" w:cs="Times New Roman"/>
          <w:sz w:val="24"/>
          <w:szCs w:val="24"/>
        </w:rPr>
        <w:t xml:space="preserve"> </w:t>
      </w:r>
      <w:r w:rsidR="00A102A5">
        <w:rPr>
          <w:rFonts w:ascii="Times New Roman" w:hAnsi="Times New Roman" w:cs="Times New Roman"/>
          <w:sz w:val="24"/>
          <w:szCs w:val="24"/>
        </w:rPr>
        <w:t>O</w:t>
      </w:r>
      <w:r w:rsidR="00C50C03">
        <w:rPr>
          <w:rFonts w:ascii="Times New Roman" w:hAnsi="Times New Roman" w:cs="Times New Roman"/>
          <w:sz w:val="24"/>
          <w:szCs w:val="24"/>
        </w:rPr>
        <w:t>wner</w:t>
      </w:r>
      <w:r>
        <w:rPr>
          <w:rFonts w:ascii="Times New Roman" w:hAnsi="Times New Roman" w:cs="Times New Roman"/>
          <w:sz w:val="24"/>
          <w:szCs w:val="24"/>
        </w:rPr>
        <w:t xml:space="preserve"> and the General Contractor.  </w:t>
      </w:r>
      <w:r w:rsidR="000C4199">
        <w:rPr>
          <w:rFonts w:ascii="Times New Roman" w:hAnsi="Times New Roman" w:cs="Times New Roman"/>
          <w:sz w:val="24"/>
          <w:szCs w:val="24"/>
        </w:rPr>
        <w:t xml:space="preserve">If the </w:t>
      </w:r>
      <w:r w:rsidR="00A102A5">
        <w:rPr>
          <w:rFonts w:ascii="Times New Roman" w:hAnsi="Times New Roman" w:cs="Times New Roman"/>
          <w:sz w:val="24"/>
          <w:szCs w:val="24"/>
        </w:rPr>
        <w:t>P</w:t>
      </w:r>
      <w:r w:rsidR="00FA2CAF">
        <w:rPr>
          <w:rFonts w:ascii="Times New Roman" w:hAnsi="Times New Roman" w:cs="Times New Roman"/>
          <w:sz w:val="24"/>
          <w:szCs w:val="24"/>
        </w:rPr>
        <w:t>roperty</w:t>
      </w:r>
      <w:r w:rsidR="00C50C03">
        <w:rPr>
          <w:rFonts w:ascii="Times New Roman" w:hAnsi="Times New Roman" w:cs="Times New Roman"/>
          <w:sz w:val="24"/>
          <w:szCs w:val="24"/>
        </w:rPr>
        <w:t xml:space="preserve"> </w:t>
      </w:r>
      <w:r w:rsidR="00A102A5">
        <w:rPr>
          <w:rFonts w:ascii="Times New Roman" w:hAnsi="Times New Roman" w:cs="Times New Roman"/>
          <w:sz w:val="24"/>
          <w:szCs w:val="24"/>
        </w:rPr>
        <w:t>O</w:t>
      </w:r>
      <w:r w:rsidR="00C50C03">
        <w:rPr>
          <w:rFonts w:ascii="Times New Roman" w:hAnsi="Times New Roman" w:cs="Times New Roman"/>
          <w:sz w:val="24"/>
          <w:szCs w:val="24"/>
        </w:rPr>
        <w:t>wner</w:t>
      </w:r>
      <w:r w:rsidR="000C4199">
        <w:rPr>
          <w:rFonts w:ascii="Times New Roman" w:hAnsi="Times New Roman" w:cs="Times New Roman"/>
          <w:sz w:val="24"/>
          <w:szCs w:val="24"/>
        </w:rPr>
        <w:t xml:space="preserve"> also assumes the role of General Contractor, the </w:t>
      </w:r>
      <w:r w:rsidR="00A102A5">
        <w:rPr>
          <w:rFonts w:ascii="Times New Roman" w:hAnsi="Times New Roman" w:cs="Times New Roman"/>
          <w:sz w:val="24"/>
          <w:szCs w:val="24"/>
        </w:rPr>
        <w:t>P</w:t>
      </w:r>
      <w:r w:rsidR="00FA2CAF">
        <w:rPr>
          <w:rFonts w:ascii="Times New Roman" w:hAnsi="Times New Roman" w:cs="Times New Roman"/>
          <w:sz w:val="24"/>
          <w:szCs w:val="24"/>
        </w:rPr>
        <w:t>roperty</w:t>
      </w:r>
      <w:r w:rsidR="00C50C03">
        <w:rPr>
          <w:rFonts w:ascii="Times New Roman" w:hAnsi="Times New Roman" w:cs="Times New Roman"/>
          <w:sz w:val="24"/>
          <w:szCs w:val="24"/>
        </w:rPr>
        <w:t xml:space="preserve"> </w:t>
      </w:r>
      <w:r w:rsidR="00A102A5">
        <w:rPr>
          <w:rFonts w:ascii="Times New Roman" w:hAnsi="Times New Roman" w:cs="Times New Roman"/>
          <w:sz w:val="24"/>
          <w:szCs w:val="24"/>
        </w:rPr>
        <w:t>O</w:t>
      </w:r>
      <w:r w:rsidR="00C50C03">
        <w:rPr>
          <w:rFonts w:ascii="Times New Roman" w:hAnsi="Times New Roman" w:cs="Times New Roman"/>
          <w:sz w:val="24"/>
          <w:szCs w:val="24"/>
        </w:rPr>
        <w:t>wner</w:t>
      </w:r>
      <w:r w:rsidR="000C4199">
        <w:rPr>
          <w:rFonts w:ascii="Times New Roman" w:hAnsi="Times New Roman" w:cs="Times New Roman"/>
          <w:sz w:val="24"/>
          <w:szCs w:val="24"/>
        </w:rPr>
        <w:t xml:space="preserve"> is responsible for both deposits (e.g., $1</w:t>
      </w:r>
      <w:r w:rsidR="00A102A5">
        <w:rPr>
          <w:rFonts w:ascii="Times New Roman" w:hAnsi="Times New Roman" w:cs="Times New Roman"/>
          <w:sz w:val="24"/>
          <w:szCs w:val="24"/>
        </w:rPr>
        <w:t>3</w:t>
      </w:r>
      <w:r w:rsidR="000C4199">
        <w:rPr>
          <w:rFonts w:ascii="Times New Roman" w:hAnsi="Times New Roman" w:cs="Times New Roman"/>
          <w:sz w:val="24"/>
          <w:szCs w:val="24"/>
        </w:rPr>
        <w:t>,000 for the Construction Deposit on a Residence Construction</w:t>
      </w:r>
      <w:r w:rsidR="002300B4">
        <w:rPr>
          <w:rFonts w:ascii="Times New Roman" w:hAnsi="Times New Roman" w:cs="Times New Roman"/>
          <w:sz w:val="24"/>
          <w:szCs w:val="24"/>
        </w:rPr>
        <w:t>)</w:t>
      </w:r>
      <w:r w:rsidR="000C419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90"/>
        <w:gridCol w:w="3870"/>
        <w:gridCol w:w="175"/>
        <w:gridCol w:w="1890"/>
        <w:gridCol w:w="2160"/>
      </w:tblGrid>
      <w:tr w:rsidR="000C4199" w:rsidRPr="00686BE6" w14:paraId="0386B069" w14:textId="77777777" w:rsidTr="001C0DF6">
        <w:trPr>
          <w:trHeight w:val="620"/>
        </w:trPr>
        <w:tc>
          <w:tcPr>
            <w:tcW w:w="990" w:type="dxa"/>
            <w:tcBorders>
              <w:top w:val="nil"/>
              <w:left w:val="nil"/>
              <w:bottom w:val="nil"/>
              <w:right w:val="nil"/>
            </w:tcBorders>
          </w:tcPr>
          <w:p w14:paraId="3ABBEC57" w14:textId="77777777" w:rsidR="000C4199" w:rsidRPr="00686BE6" w:rsidRDefault="000C4199" w:rsidP="00F22B40">
            <w:pPr>
              <w:rPr>
                <w:rFonts w:ascii="Times New Roman" w:hAnsi="Times New Roman" w:cs="Times New Roman"/>
                <w:sz w:val="24"/>
                <w:szCs w:val="24"/>
              </w:rPr>
            </w:pPr>
          </w:p>
        </w:tc>
        <w:tc>
          <w:tcPr>
            <w:tcW w:w="3870" w:type="dxa"/>
            <w:tcBorders>
              <w:top w:val="nil"/>
              <w:left w:val="nil"/>
              <w:bottom w:val="nil"/>
              <w:right w:val="nil"/>
            </w:tcBorders>
          </w:tcPr>
          <w:p w14:paraId="381EB2FB" w14:textId="0DFCEA79" w:rsidR="000C4199" w:rsidRPr="00686BE6" w:rsidRDefault="000C4199" w:rsidP="00F22B40">
            <w:pPr>
              <w:rPr>
                <w:rFonts w:ascii="Times New Roman" w:hAnsi="Times New Roman" w:cs="Times New Roman"/>
                <w:sz w:val="24"/>
                <w:szCs w:val="24"/>
              </w:rPr>
            </w:pPr>
          </w:p>
        </w:tc>
        <w:tc>
          <w:tcPr>
            <w:tcW w:w="2065" w:type="dxa"/>
            <w:gridSpan w:val="2"/>
            <w:tcBorders>
              <w:top w:val="nil"/>
              <w:left w:val="nil"/>
              <w:bottom w:val="nil"/>
              <w:right w:val="nil"/>
            </w:tcBorders>
          </w:tcPr>
          <w:p w14:paraId="0971E9A0" w14:textId="77777777" w:rsidR="000C4199" w:rsidRDefault="000C4199" w:rsidP="00686BE6">
            <w:pPr>
              <w:jc w:val="center"/>
              <w:rPr>
                <w:rFonts w:ascii="Times New Roman" w:hAnsi="Times New Roman" w:cs="Times New Roman"/>
                <w:sz w:val="24"/>
                <w:szCs w:val="24"/>
              </w:rPr>
            </w:pPr>
          </w:p>
          <w:p w14:paraId="0CC50F1E" w14:textId="7CBC17BF" w:rsidR="000C4199" w:rsidRPr="002300B4" w:rsidRDefault="00C50C03" w:rsidP="002300B4">
            <w:pPr>
              <w:jc w:val="right"/>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Property </w:t>
            </w:r>
            <w:r w:rsidR="00FA2CAF">
              <w:rPr>
                <w:rFonts w:ascii="Times New Roman" w:hAnsi="Times New Roman" w:cs="Times New Roman"/>
                <w:b/>
                <w:bCs/>
                <w:sz w:val="24"/>
                <w:szCs w:val="24"/>
                <w:u w:val="single"/>
              </w:rPr>
              <w:t>O</w:t>
            </w:r>
            <w:r>
              <w:rPr>
                <w:rFonts w:ascii="Times New Roman" w:hAnsi="Times New Roman" w:cs="Times New Roman"/>
                <w:b/>
                <w:bCs/>
                <w:sz w:val="24"/>
                <w:szCs w:val="24"/>
                <w:u w:val="single"/>
              </w:rPr>
              <w:t>wner</w:t>
            </w:r>
          </w:p>
        </w:tc>
        <w:tc>
          <w:tcPr>
            <w:tcW w:w="2160" w:type="dxa"/>
            <w:tcBorders>
              <w:top w:val="nil"/>
              <w:left w:val="nil"/>
              <w:bottom w:val="nil"/>
              <w:right w:val="nil"/>
            </w:tcBorders>
          </w:tcPr>
          <w:p w14:paraId="22B967F5" w14:textId="7FEADCA6" w:rsidR="000C4199" w:rsidRPr="002300B4" w:rsidRDefault="002300B4" w:rsidP="002300B4">
            <w:pPr>
              <w:jc w:val="center"/>
              <w:rPr>
                <w:rFonts w:ascii="Times New Roman" w:hAnsi="Times New Roman" w:cs="Times New Roman"/>
                <w:b/>
                <w:bCs/>
                <w:sz w:val="24"/>
                <w:szCs w:val="24"/>
              </w:rPr>
            </w:pPr>
            <w:r>
              <w:rPr>
                <w:rFonts w:ascii="Times New Roman" w:hAnsi="Times New Roman" w:cs="Times New Roman"/>
                <w:sz w:val="24"/>
                <w:szCs w:val="24"/>
              </w:rPr>
              <w:t xml:space="preserve">              </w:t>
            </w:r>
            <w:r w:rsidR="000C4199" w:rsidRPr="002300B4">
              <w:rPr>
                <w:rFonts w:ascii="Times New Roman" w:hAnsi="Times New Roman" w:cs="Times New Roman"/>
                <w:b/>
                <w:bCs/>
                <w:sz w:val="24"/>
                <w:szCs w:val="24"/>
              </w:rPr>
              <w:t>General</w:t>
            </w:r>
          </w:p>
          <w:p w14:paraId="7EE1B3C2" w14:textId="4855E830" w:rsidR="000C4199" w:rsidRPr="002300B4" w:rsidRDefault="000C4199" w:rsidP="002300B4">
            <w:pPr>
              <w:jc w:val="right"/>
              <w:rPr>
                <w:rFonts w:ascii="Times New Roman" w:hAnsi="Times New Roman" w:cs="Times New Roman"/>
                <w:sz w:val="24"/>
                <w:szCs w:val="24"/>
                <w:u w:val="single"/>
              </w:rPr>
            </w:pPr>
            <w:r w:rsidRPr="002300B4">
              <w:rPr>
                <w:rFonts w:ascii="Times New Roman" w:hAnsi="Times New Roman" w:cs="Times New Roman"/>
                <w:b/>
                <w:bCs/>
                <w:sz w:val="24"/>
                <w:szCs w:val="24"/>
                <w:u w:val="single"/>
              </w:rPr>
              <w:t>Contractor</w:t>
            </w:r>
          </w:p>
        </w:tc>
      </w:tr>
      <w:tr w:rsidR="000C4199" w:rsidRPr="00686BE6" w14:paraId="77B29F4A" w14:textId="77777777" w:rsidTr="00A102A5">
        <w:tc>
          <w:tcPr>
            <w:tcW w:w="990" w:type="dxa"/>
            <w:tcBorders>
              <w:top w:val="nil"/>
              <w:left w:val="nil"/>
              <w:bottom w:val="nil"/>
              <w:right w:val="nil"/>
            </w:tcBorders>
          </w:tcPr>
          <w:p w14:paraId="36EC0D86" w14:textId="77777777" w:rsidR="000C4199" w:rsidRDefault="000C4199"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31444CB4" w14:textId="56668AEA" w:rsidR="000C4199" w:rsidRPr="002300B4" w:rsidRDefault="000C4199" w:rsidP="00F22B40">
            <w:pPr>
              <w:rPr>
                <w:rFonts w:ascii="Times New Roman" w:hAnsi="Times New Roman" w:cs="Times New Roman"/>
                <w:b/>
                <w:bCs/>
                <w:sz w:val="24"/>
                <w:szCs w:val="24"/>
              </w:rPr>
            </w:pPr>
            <w:r w:rsidRPr="002300B4">
              <w:rPr>
                <w:rFonts w:ascii="Times New Roman" w:hAnsi="Times New Roman" w:cs="Times New Roman"/>
                <w:b/>
                <w:bCs/>
                <w:sz w:val="24"/>
                <w:szCs w:val="24"/>
              </w:rPr>
              <w:t>Residence Construction</w:t>
            </w:r>
          </w:p>
        </w:tc>
        <w:tc>
          <w:tcPr>
            <w:tcW w:w="1890" w:type="dxa"/>
            <w:tcBorders>
              <w:top w:val="nil"/>
              <w:left w:val="nil"/>
              <w:bottom w:val="nil"/>
              <w:right w:val="nil"/>
            </w:tcBorders>
          </w:tcPr>
          <w:p w14:paraId="243F5D53" w14:textId="77777777" w:rsidR="000C4199" w:rsidRPr="00686BE6" w:rsidRDefault="000C4199" w:rsidP="00F22B40">
            <w:pPr>
              <w:rPr>
                <w:rFonts w:ascii="Times New Roman" w:hAnsi="Times New Roman" w:cs="Times New Roman"/>
                <w:sz w:val="24"/>
                <w:szCs w:val="24"/>
              </w:rPr>
            </w:pPr>
          </w:p>
        </w:tc>
        <w:tc>
          <w:tcPr>
            <w:tcW w:w="2160" w:type="dxa"/>
            <w:tcBorders>
              <w:top w:val="nil"/>
              <w:left w:val="nil"/>
              <w:bottom w:val="nil"/>
              <w:right w:val="nil"/>
            </w:tcBorders>
          </w:tcPr>
          <w:p w14:paraId="2DEBFB04" w14:textId="77777777" w:rsidR="000C4199" w:rsidRPr="00686BE6" w:rsidRDefault="000C4199" w:rsidP="00F22B40">
            <w:pPr>
              <w:rPr>
                <w:rFonts w:ascii="Times New Roman" w:hAnsi="Times New Roman" w:cs="Times New Roman"/>
                <w:sz w:val="24"/>
                <w:szCs w:val="24"/>
              </w:rPr>
            </w:pPr>
          </w:p>
        </w:tc>
      </w:tr>
      <w:tr w:rsidR="000C4199" w:rsidRPr="00686BE6" w14:paraId="52BFB571" w14:textId="77777777" w:rsidTr="00A102A5">
        <w:tc>
          <w:tcPr>
            <w:tcW w:w="990" w:type="dxa"/>
            <w:tcBorders>
              <w:top w:val="nil"/>
              <w:left w:val="nil"/>
              <w:bottom w:val="nil"/>
              <w:right w:val="nil"/>
            </w:tcBorders>
          </w:tcPr>
          <w:p w14:paraId="6E079144" w14:textId="77777777" w:rsidR="000C4199" w:rsidRDefault="000C4199"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5F681336" w14:textId="18CF9158" w:rsidR="000C4199" w:rsidRDefault="000C4199" w:rsidP="00F22B40">
            <w:pPr>
              <w:rPr>
                <w:rFonts w:ascii="Times New Roman" w:hAnsi="Times New Roman" w:cs="Times New Roman"/>
                <w:sz w:val="24"/>
                <w:szCs w:val="24"/>
              </w:rPr>
            </w:pPr>
            <w:r>
              <w:rPr>
                <w:rFonts w:ascii="Times New Roman" w:hAnsi="Times New Roman" w:cs="Times New Roman"/>
                <w:sz w:val="24"/>
                <w:szCs w:val="24"/>
              </w:rPr>
              <w:t xml:space="preserve">    Preliminary Submittal Fee</w:t>
            </w:r>
          </w:p>
        </w:tc>
        <w:tc>
          <w:tcPr>
            <w:tcW w:w="1890" w:type="dxa"/>
            <w:tcBorders>
              <w:top w:val="nil"/>
              <w:left w:val="nil"/>
              <w:bottom w:val="nil"/>
              <w:right w:val="nil"/>
            </w:tcBorders>
          </w:tcPr>
          <w:p w14:paraId="36B5D54F" w14:textId="10269454" w:rsidR="000C4199" w:rsidRPr="00686BE6" w:rsidRDefault="000C4199" w:rsidP="00686BE6">
            <w:pPr>
              <w:jc w:val="right"/>
              <w:rPr>
                <w:rFonts w:ascii="Times New Roman" w:hAnsi="Times New Roman" w:cs="Times New Roman"/>
                <w:sz w:val="24"/>
                <w:szCs w:val="24"/>
              </w:rPr>
            </w:pPr>
            <w:r>
              <w:rPr>
                <w:rFonts w:ascii="Times New Roman" w:hAnsi="Times New Roman" w:cs="Times New Roman"/>
                <w:sz w:val="24"/>
                <w:szCs w:val="24"/>
              </w:rPr>
              <w:t>$4,500.00</w:t>
            </w:r>
          </w:p>
        </w:tc>
        <w:tc>
          <w:tcPr>
            <w:tcW w:w="2160" w:type="dxa"/>
            <w:tcBorders>
              <w:top w:val="nil"/>
              <w:left w:val="nil"/>
              <w:bottom w:val="nil"/>
              <w:right w:val="nil"/>
            </w:tcBorders>
          </w:tcPr>
          <w:p w14:paraId="78C5179B" w14:textId="77777777" w:rsidR="000C4199" w:rsidRPr="00686BE6" w:rsidRDefault="000C4199" w:rsidP="00F22B40">
            <w:pPr>
              <w:rPr>
                <w:rFonts w:ascii="Times New Roman" w:hAnsi="Times New Roman" w:cs="Times New Roman"/>
                <w:sz w:val="24"/>
                <w:szCs w:val="24"/>
              </w:rPr>
            </w:pPr>
          </w:p>
        </w:tc>
      </w:tr>
      <w:tr w:rsidR="000C4199" w:rsidRPr="00686BE6" w14:paraId="6166B48B" w14:textId="77777777" w:rsidTr="00A102A5">
        <w:tc>
          <w:tcPr>
            <w:tcW w:w="990" w:type="dxa"/>
            <w:tcBorders>
              <w:top w:val="nil"/>
              <w:left w:val="nil"/>
              <w:bottom w:val="nil"/>
              <w:right w:val="nil"/>
            </w:tcBorders>
          </w:tcPr>
          <w:p w14:paraId="0B7DAD42" w14:textId="77777777" w:rsidR="000C4199" w:rsidRDefault="000C4199"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56BE5DC4" w14:textId="335CD5AA" w:rsidR="000C4199" w:rsidRDefault="000C4199" w:rsidP="00F22B40">
            <w:pPr>
              <w:rPr>
                <w:rFonts w:ascii="Times New Roman" w:hAnsi="Times New Roman" w:cs="Times New Roman"/>
                <w:sz w:val="24"/>
                <w:szCs w:val="24"/>
              </w:rPr>
            </w:pPr>
            <w:r>
              <w:rPr>
                <w:rFonts w:ascii="Times New Roman" w:hAnsi="Times New Roman" w:cs="Times New Roman"/>
                <w:sz w:val="24"/>
                <w:szCs w:val="24"/>
              </w:rPr>
              <w:t xml:space="preserve">    Construction Deposit</w:t>
            </w:r>
          </w:p>
        </w:tc>
        <w:tc>
          <w:tcPr>
            <w:tcW w:w="1890" w:type="dxa"/>
            <w:tcBorders>
              <w:top w:val="nil"/>
              <w:left w:val="nil"/>
              <w:bottom w:val="nil"/>
              <w:right w:val="nil"/>
            </w:tcBorders>
          </w:tcPr>
          <w:p w14:paraId="6020105A" w14:textId="0391ECE9" w:rsidR="000C4199" w:rsidRDefault="000C4199" w:rsidP="00686BE6">
            <w:pPr>
              <w:jc w:val="right"/>
              <w:rPr>
                <w:rFonts w:ascii="Times New Roman" w:hAnsi="Times New Roman" w:cs="Times New Roman"/>
                <w:sz w:val="24"/>
                <w:szCs w:val="24"/>
              </w:rPr>
            </w:pPr>
            <w:r>
              <w:rPr>
                <w:rFonts w:ascii="Times New Roman" w:hAnsi="Times New Roman" w:cs="Times New Roman"/>
                <w:sz w:val="24"/>
                <w:szCs w:val="24"/>
              </w:rPr>
              <w:t>$</w:t>
            </w:r>
            <w:r w:rsidR="00A102A5">
              <w:rPr>
                <w:rFonts w:ascii="Times New Roman" w:hAnsi="Times New Roman" w:cs="Times New Roman"/>
                <w:sz w:val="24"/>
                <w:szCs w:val="24"/>
              </w:rPr>
              <w:t>6,500.00</w:t>
            </w:r>
          </w:p>
        </w:tc>
        <w:tc>
          <w:tcPr>
            <w:tcW w:w="2160" w:type="dxa"/>
            <w:tcBorders>
              <w:top w:val="nil"/>
              <w:left w:val="nil"/>
              <w:bottom w:val="nil"/>
              <w:right w:val="nil"/>
            </w:tcBorders>
          </w:tcPr>
          <w:p w14:paraId="492038F7" w14:textId="4C1AA6FA" w:rsidR="000C4199" w:rsidRPr="00686BE6" w:rsidRDefault="000C4199" w:rsidP="000C4199">
            <w:pPr>
              <w:jc w:val="right"/>
              <w:rPr>
                <w:rFonts w:ascii="Times New Roman" w:hAnsi="Times New Roman" w:cs="Times New Roman"/>
                <w:sz w:val="24"/>
                <w:szCs w:val="24"/>
              </w:rPr>
            </w:pPr>
            <w:r>
              <w:rPr>
                <w:rFonts w:ascii="Times New Roman" w:hAnsi="Times New Roman" w:cs="Times New Roman"/>
                <w:sz w:val="24"/>
                <w:szCs w:val="24"/>
              </w:rPr>
              <w:t xml:space="preserve">  $</w:t>
            </w:r>
            <w:r w:rsidR="00A102A5">
              <w:rPr>
                <w:rFonts w:ascii="Times New Roman" w:hAnsi="Times New Roman" w:cs="Times New Roman"/>
                <w:sz w:val="24"/>
                <w:szCs w:val="24"/>
              </w:rPr>
              <w:t>6,500.00</w:t>
            </w:r>
          </w:p>
        </w:tc>
      </w:tr>
      <w:tr w:rsidR="00A102A5" w:rsidRPr="00686BE6" w14:paraId="51ED929F" w14:textId="77777777" w:rsidTr="00A102A5">
        <w:trPr>
          <w:gridAfter w:val="4"/>
          <w:wAfter w:w="8095" w:type="dxa"/>
        </w:trPr>
        <w:tc>
          <w:tcPr>
            <w:tcW w:w="990" w:type="dxa"/>
            <w:tcBorders>
              <w:top w:val="nil"/>
              <w:left w:val="nil"/>
              <w:bottom w:val="nil"/>
              <w:right w:val="nil"/>
            </w:tcBorders>
          </w:tcPr>
          <w:p w14:paraId="2E0EC4B8" w14:textId="77777777" w:rsidR="00A102A5" w:rsidRDefault="00A102A5" w:rsidP="00F22B40">
            <w:pPr>
              <w:rPr>
                <w:rFonts w:ascii="Times New Roman" w:hAnsi="Times New Roman" w:cs="Times New Roman"/>
                <w:sz w:val="24"/>
                <w:szCs w:val="24"/>
              </w:rPr>
            </w:pPr>
          </w:p>
        </w:tc>
      </w:tr>
      <w:tr w:rsidR="000C4199" w:rsidRPr="00686BE6" w14:paraId="4322D79F" w14:textId="77777777" w:rsidTr="00A102A5">
        <w:tc>
          <w:tcPr>
            <w:tcW w:w="990" w:type="dxa"/>
            <w:tcBorders>
              <w:top w:val="nil"/>
              <w:left w:val="nil"/>
              <w:bottom w:val="nil"/>
              <w:right w:val="nil"/>
            </w:tcBorders>
          </w:tcPr>
          <w:p w14:paraId="43AEBC51" w14:textId="77777777" w:rsidR="000C4199" w:rsidRDefault="000C4199"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00C9467E" w14:textId="079D96CC" w:rsidR="000C4199" w:rsidRDefault="000C4199" w:rsidP="00F22B40">
            <w:pPr>
              <w:rPr>
                <w:rFonts w:ascii="Times New Roman" w:hAnsi="Times New Roman" w:cs="Times New Roman"/>
                <w:sz w:val="24"/>
                <w:szCs w:val="24"/>
              </w:rPr>
            </w:pPr>
          </w:p>
        </w:tc>
        <w:tc>
          <w:tcPr>
            <w:tcW w:w="1890" w:type="dxa"/>
            <w:tcBorders>
              <w:top w:val="nil"/>
              <w:left w:val="nil"/>
              <w:bottom w:val="nil"/>
              <w:right w:val="nil"/>
            </w:tcBorders>
          </w:tcPr>
          <w:p w14:paraId="44A20499" w14:textId="77777777" w:rsidR="000C4199" w:rsidRDefault="000C4199" w:rsidP="00686BE6">
            <w:pPr>
              <w:jc w:val="right"/>
              <w:rPr>
                <w:rFonts w:ascii="Times New Roman" w:hAnsi="Times New Roman" w:cs="Times New Roman"/>
                <w:sz w:val="24"/>
                <w:szCs w:val="24"/>
              </w:rPr>
            </w:pPr>
          </w:p>
        </w:tc>
        <w:tc>
          <w:tcPr>
            <w:tcW w:w="2160" w:type="dxa"/>
            <w:tcBorders>
              <w:top w:val="nil"/>
              <w:left w:val="nil"/>
              <w:bottom w:val="nil"/>
              <w:right w:val="nil"/>
            </w:tcBorders>
          </w:tcPr>
          <w:p w14:paraId="16973D99" w14:textId="77777777" w:rsidR="000C4199" w:rsidRDefault="000C4199" w:rsidP="000C4199">
            <w:pPr>
              <w:jc w:val="right"/>
              <w:rPr>
                <w:rFonts w:ascii="Times New Roman" w:hAnsi="Times New Roman" w:cs="Times New Roman"/>
                <w:sz w:val="24"/>
                <w:szCs w:val="24"/>
              </w:rPr>
            </w:pPr>
          </w:p>
        </w:tc>
      </w:tr>
      <w:tr w:rsidR="000C4199" w:rsidRPr="00686BE6" w14:paraId="18BAA4B9" w14:textId="77777777" w:rsidTr="00A102A5">
        <w:tc>
          <w:tcPr>
            <w:tcW w:w="990" w:type="dxa"/>
            <w:tcBorders>
              <w:top w:val="nil"/>
              <w:left w:val="nil"/>
              <w:bottom w:val="nil"/>
              <w:right w:val="nil"/>
            </w:tcBorders>
          </w:tcPr>
          <w:p w14:paraId="12ADBC42" w14:textId="77777777" w:rsidR="000C4199" w:rsidRDefault="000C4199"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501F93BB" w14:textId="217B4FB6" w:rsidR="000C4199" w:rsidRPr="002300B4" w:rsidRDefault="000C4199" w:rsidP="00F22B40">
            <w:pPr>
              <w:rPr>
                <w:rFonts w:ascii="Times New Roman" w:hAnsi="Times New Roman" w:cs="Times New Roman"/>
                <w:b/>
                <w:bCs/>
                <w:sz w:val="24"/>
                <w:szCs w:val="24"/>
              </w:rPr>
            </w:pPr>
            <w:r w:rsidRPr="002300B4">
              <w:rPr>
                <w:rFonts w:ascii="Times New Roman" w:hAnsi="Times New Roman" w:cs="Times New Roman"/>
                <w:b/>
                <w:bCs/>
                <w:sz w:val="24"/>
                <w:szCs w:val="24"/>
              </w:rPr>
              <w:t>Guest House Construction</w:t>
            </w:r>
          </w:p>
        </w:tc>
        <w:tc>
          <w:tcPr>
            <w:tcW w:w="1890" w:type="dxa"/>
            <w:tcBorders>
              <w:top w:val="nil"/>
              <w:left w:val="nil"/>
              <w:bottom w:val="nil"/>
              <w:right w:val="nil"/>
            </w:tcBorders>
          </w:tcPr>
          <w:p w14:paraId="667356F5" w14:textId="77777777" w:rsidR="000C4199" w:rsidRDefault="000C4199" w:rsidP="00686BE6">
            <w:pPr>
              <w:jc w:val="right"/>
              <w:rPr>
                <w:rFonts w:ascii="Times New Roman" w:hAnsi="Times New Roman" w:cs="Times New Roman"/>
                <w:sz w:val="24"/>
                <w:szCs w:val="24"/>
              </w:rPr>
            </w:pPr>
          </w:p>
        </w:tc>
        <w:tc>
          <w:tcPr>
            <w:tcW w:w="2160" w:type="dxa"/>
            <w:tcBorders>
              <w:top w:val="nil"/>
              <w:left w:val="nil"/>
              <w:bottom w:val="nil"/>
              <w:right w:val="nil"/>
            </w:tcBorders>
          </w:tcPr>
          <w:p w14:paraId="71DBCFAA" w14:textId="77777777" w:rsidR="000C4199" w:rsidRDefault="000C4199" w:rsidP="000C4199">
            <w:pPr>
              <w:jc w:val="right"/>
              <w:rPr>
                <w:rFonts w:ascii="Times New Roman" w:hAnsi="Times New Roman" w:cs="Times New Roman"/>
                <w:sz w:val="24"/>
                <w:szCs w:val="24"/>
              </w:rPr>
            </w:pPr>
          </w:p>
        </w:tc>
      </w:tr>
      <w:tr w:rsidR="000C4199" w:rsidRPr="00686BE6" w14:paraId="0BC553DB" w14:textId="77777777" w:rsidTr="00A102A5">
        <w:tc>
          <w:tcPr>
            <w:tcW w:w="990" w:type="dxa"/>
            <w:tcBorders>
              <w:top w:val="nil"/>
              <w:left w:val="nil"/>
              <w:bottom w:val="nil"/>
              <w:right w:val="nil"/>
            </w:tcBorders>
          </w:tcPr>
          <w:p w14:paraId="7D81BB5D" w14:textId="77777777" w:rsidR="000C4199" w:rsidRDefault="000C4199"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22969EDF" w14:textId="2E1BD9DD" w:rsidR="000C4199" w:rsidRDefault="000C4199" w:rsidP="00F22B40">
            <w:pPr>
              <w:rPr>
                <w:rFonts w:ascii="Times New Roman" w:hAnsi="Times New Roman" w:cs="Times New Roman"/>
                <w:sz w:val="24"/>
                <w:szCs w:val="24"/>
              </w:rPr>
            </w:pPr>
            <w:r>
              <w:rPr>
                <w:rFonts w:ascii="Times New Roman" w:hAnsi="Times New Roman" w:cs="Times New Roman"/>
                <w:sz w:val="24"/>
                <w:szCs w:val="24"/>
              </w:rPr>
              <w:t xml:space="preserve">     Construction Deposit</w:t>
            </w:r>
          </w:p>
        </w:tc>
        <w:tc>
          <w:tcPr>
            <w:tcW w:w="1890" w:type="dxa"/>
            <w:tcBorders>
              <w:top w:val="nil"/>
              <w:left w:val="nil"/>
              <w:bottom w:val="nil"/>
              <w:right w:val="nil"/>
            </w:tcBorders>
          </w:tcPr>
          <w:p w14:paraId="07598B76" w14:textId="7681FE60" w:rsidR="000C4199" w:rsidRDefault="000C4199" w:rsidP="00686BE6">
            <w:pPr>
              <w:jc w:val="right"/>
              <w:rPr>
                <w:rFonts w:ascii="Times New Roman" w:hAnsi="Times New Roman" w:cs="Times New Roman"/>
                <w:sz w:val="24"/>
                <w:szCs w:val="24"/>
              </w:rPr>
            </w:pPr>
            <w:r>
              <w:rPr>
                <w:rFonts w:ascii="Times New Roman" w:hAnsi="Times New Roman" w:cs="Times New Roman"/>
                <w:sz w:val="24"/>
                <w:szCs w:val="24"/>
              </w:rPr>
              <w:t>Up to $</w:t>
            </w:r>
            <w:r w:rsidR="00A102A5">
              <w:rPr>
                <w:rFonts w:ascii="Times New Roman" w:hAnsi="Times New Roman" w:cs="Times New Roman"/>
                <w:sz w:val="24"/>
                <w:szCs w:val="24"/>
              </w:rPr>
              <w:t>4</w:t>
            </w:r>
            <w:r>
              <w:rPr>
                <w:rFonts w:ascii="Times New Roman" w:hAnsi="Times New Roman" w:cs="Times New Roman"/>
                <w:sz w:val="24"/>
                <w:szCs w:val="24"/>
              </w:rPr>
              <w:t>,000.00</w:t>
            </w:r>
          </w:p>
        </w:tc>
        <w:tc>
          <w:tcPr>
            <w:tcW w:w="2160" w:type="dxa"/>
            <w:tcBorders>
              <w:top w:val="nil"/>
              <w:left w:val="nil"/>
              <w:bottom w:val="nil"/>
              <w:right w:val="nil"/>
            </w:tcBorders>
          </w:tcPr>
          <w:p w14:paraId="1147D50F" w14:textId="40694AC2" w:rsidR="000C4199" w:rsidRDefault="000C4199" w:rsidP="000C4199">
            <w:pPr>
              <w:jc w:val="right"/>
              <w:rPr>
                <w:rFonts w:ascii="Times New Roman" w:hAnsi="Times New Roman" w:cs="Times New Roman"/>
                <w:sz w:val="24"/>
                <w:szCs w:val="24"/>
              </w:rPr>
            </w:pPr>
            <w:r>
              <w:rPr>
                <w:rFonts w:ascii="Times New Roman" w:hAnsi="Times New Roman" w:cs="Times New Roman"/>
                <w:sz w:val="24"/>
                <w:szCs w:val="24"/>
              </w:rPr>
              <w:t>Up to $</w:t>
            </w:r>
            <w:r w:rsidR="00A102A5">
              <w:rPr>
                <w:rFonts w:ascii="Times New Roman" w:hAnsi="Times New Roman" w:cs="Times New Roman"/>
                <w:sz w:val="24"/>
                <w:szCs w:val="24"/>
              </w:rPr>
              <w:t>4</w:t>
            </w:r>
            <w:r>
              <w:rPr>
                <w:rFonts w:ascii="Times New Roman" w:hAnsi="Times New Roman" w:cs="Times New Roman"/>
                <w:sz w:val="24"/>
                <w:szCs w:val="24"/>
              </w:rPr>
              <w:t>,000.00</w:t>
            </w:r>
          </w:p>
        </w:tc>
      </w:tr>
      <w:tr w:rsidR="00A102A5" w:rsidRPr="00686BE6" w14:paraId="1F498E44" w14:textId="77777777" w:rsidTr="00A102A5">
        <w:tc>
          <w:tcPr>
            <w:tcW w:w="990" w:type="dxa"/>
            <w:tcBorders>
              <w:top w:val="nil"/>
              <w:left w:val="nil"/>
              <w:bottom w:val="nil"/>
              <w:right w:val="nil"/>
            </w:tcBorders>
          </w:tcPr>
          <w:p w14:paraId="48DF32FD" w14:textId="77777777" w:rsidR="00A102A5" w:rsidRDefault="00A102A5"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3F79B91B" w14:textId="3163457B" w:rsidR="00A102A5" w:rsidRDefault="00A102A5" w:rsidP="00F22B40">
            <w:pPr>
              <w:rPr>
                <w:rFonts w:ascii="Times New Roman" w:hAnsi="Times New Roman" w:cs="Times New Roman"/>
                <w:sz w:val="24"/>
                <w:szCs w:val="24"/>
              </w:rPr>
            </w:pPr>
          </w:p>
        </w:tc>
        <w:tc>
          <w:tcPr>
            <w:tcW w:w="1890" w:type="dxa"/>
            <w:tcBorders>
              <w:top w:val="nil"/>
              <w:left w:val="nil"/>
              <w:bottom w:val="nil"/>
              <w:right w:val="nil"/>
            </w:tcBorders>
          </w:tcPr>
          <w:p w14:paraId="3BBF055E" w14:textId="486D5121" w:rsidR="00A102A5" w:rsidRDefault="00A102A5" w:rsidP="00686BE6">
            <w:pPr>
              <w:jc w:val="right"/>
              <w:rPr>
                <w:rFonts w:ascii="Times New Roman" w:hAnsi="Times New Roman" w:cs="Times New Roman"/>
                <w:sz w:val="24"/>
                <w:szCs w:val="24"/>
              </w:rPr>
            </w:pPr>
          </w:p>
        </w:tc>
        <w:tc>
          <w:tcPr>
            <w:tcW w:w="2160" w:type="dxa"/>
            <w:tcBorders>
              <w:top w:val="nil"/>
              <w:left w:val="nil"/>
              <w:bottom w:val="nil"/>
              <w:right w:val="nil"/>
            </w:tcBorders>
          </w:tcPr>
          <w:p w14:paraId="2A3DC8B5" w14:textId="24CE49D7" w:rsidR="00A102A5" w:rsidRDefault="00A102A5" w:rsidP="000C4199">
            <w:pPr>
              <w:jc w:val="right"/>
              <w:rPr>
                <w:rFonts w:ascii="Times New Roman" w:hAnsi="Times New Roman" w:cs="Times New Roman"/>
                <w:sz w:val="24"/>
                <w:szCs w:val="24"/>
              </w:rPr>
            </w:pPr>
          </w:p>
        </w:tc>
      </w:tr>
      <w:tr w:rsidR="00A102A5" w:rsidRPr="00686BE6" w14:paraId="214D1944" w14:textId="77777777" w:rsidTr="00A102A5">
        <w:tc>
          <w:tcPr>
            <w:tcW w:w="990" w:type="dxa"/>
            <w:tcBorders>
              <w:top w:val="nil"/>
              <w:left w:val="nil"/>
              <w:bottom w:val="nil"/>
              <w:right w:val="nil"/>
            </w:tcBorders>
          </w:tcPr>
          <w:p w14:paraId="31D1B52E" w14:textId="77777777" w:rsidR="00A102A5" w:rsidRDefault="00A102A5" w:rsidP="00F22B40">
            <w:pPr>
              <w:rPr>
                <w:rFonts w:ascii="Times New Roman" w:hAnsi="Times New Roman" w:cs="Times New Roman"/>
                <w:sz w:val="24"/>
                <w:szCs w:val="24"/>
              </w:rPr>
            </w:pPr>
          </w:p>
        </w:tc>
        <w:tc>
          <w:tcPr>
            <w:tcW w:w="4045" w:type="dxa"/>
            <w:gridSpan w:val="2"/>
            <w:tcBorders>
              <w:top w:val="nil"/>
              <w:left w:val="nil"/>
              <w:bottom w:val="nil"/>
              <w:right w:val="nil"/>
            </w:tcBorders>
          </w:tcPr>
          <w:p w14:paraId="55208279" w14:textId="18F37155" w:rsidR="00A102A5" w:rsidRDefault="00A102A5" w:rsidP="00F22B40">
            <w:pPr>
              <w:rPr>
                <w:rFonts w:ascii="Times New Roman" w:hAnsi="Times New Roman" w:cs="Times New Roman"/>
                <w:sz w:val="24"/>
                <w:szCs w:val="24"/>
              </w:rPr>
            </w:pPr>
            <w:r w:rsidRPr="002300B4">
              <w:rPr>
                <w:rFonts w:ascii="Times New Roman" w:hAnsi="Times New Roman" w:cs="Times New Roman"/>
                <w:b/>
                <w:bCs/>
                <w:sz w:val="24"/>
                <w:szCs w:val="24"/>
              </w:rPr>
              <w:t>Outbuildings Construction</w:t>
            </w:r>
          </w:p>
        </w:tc>
        <w:tc>
          <w:tcPr>
            <w:tcW w:w="1890" w:type="dxa"/>
            <w:tcBorders>
              <w:top w:val="nil"/>
              <w:left w:val="nil"/>
              <w:bottom w:val="nil"/>
              <w:right w:val="nil"/>
            </w:tcBorders>
          </w:tcPr>
          <w:p w14:paraId="5B3A30D9" w14:textId="77777777" w:rsidR="00A102A5" w:rsidRDefault="00A102A5" w:rsidP="00686BE6">
            <w:pPr>
              <w:jc w:val="right"/>
              <w:rPr>
                <w:rFonts w:ascii="Times New Roman" w:hAnsi="Times New Roman" w:cs="Times New Roman"/>
                <w:sz w:val="24"/>
                <w:szCs w:val="24"/>
              </w:rPr>
            </w:pPr>
          </w:p>
        </w:tc>
        <w:tc>
          <w:tcPr>
            <w:tcW w:w="2160" w:type="dxa"/>
            <w:tcBorders>
              <w:top w:val="nil"/>
              <w:left w:val="nil"/>
              <w:bottom w:val="nil"/>
              <w:right w:val="nil"/>
            </w:tcBorders>
          </w:tcPr>
          <w:p w14:paraId="6270ED51" w14:textId="77777777" w:rsidR="00A102A5" w:rsidRDefault="00A102A5" w:rsidP="000C4199">
            <w:pPr>
              <w:jc w:val="right"/>
              <w:rPr>
                <w:rFonts w:ascii="Times New Roman" w:hAnsi="Times New Roman" w:cs="Times New Roman"/>
                <w:sz w:val="24"/>
                <w:szCs w:val="24"/>
              </w:rPr>
            </w:pPr>
          </w:p>
        </w:tc>
      </w:tr>
      <w:tr w:rsidR="00A102A5" w:rsidRPr="00686BE6" w14:paraId="1C3E86E6" w14:textId="77777777" w:rsidTr="00A102A5">
        <w:tc>
          <w:tcPr>
            <w:tcW w:w="990" w:type="dxa"/>
            <w:tcBorders>
              <w:top w:val="nil"/>
              <w:left w:val="nil"/>
              <w:bottom w:val="nil"/>
              <w:right w:val="nil"/>
            </w:tcBorders>
          </w:tcPr>
          <w:p w14:paraId="0445F638" w14:textId="77777777" w:rsidR="00A102A5" w:rsidRDefault="00A102A5" w:rsidP="000C4199">
            <w:pPr>
              <w:rPr>
                <w:rFonts w:ascii="Times New Roman" w:hAnsi="Times New Roman" w:cs="Times New Roman"/>
                <w:sz w:val="24"/>
                <w:szCs w:val="24"/>
              </w:rPr>
            </w:pPr>
          </w:p>
        </w:tc>
        <w:tc>
          <w:tcPr>
            <w:tcW w:w="4045" w:type="dxa"/>
            <w:gridSpan w:val="2"/>
            <w:tcBorders>
              <w:top w:val="nil"/>
              <w:left w:val="nil"/>
              <w:bottom w:val="nil"/>
              <w:right w:val="nil"/>
            </w:tcBorders>
          </w:tcPr>
          <w:p w14:paraId="0B037B11" w14:textId="5E0115C4" w:rsidR="00A102A5" w:rsidRPr="002300B4" w:rsidRDefault="00A102A5" w:rsidP="000C4199">
            <w:pPr>
              <w:rPr>
                <w:rFonts w:ascii="Times New Roman" w:hAnsi="Times New Roman" w:cs="Times New Roman"/>
                <w:b/>
                <w:bCs/>
                <w:sz w:val="24"/>
                <w:szCs w:val="24"/>
              </w:rPr>
            </w:pPr>
            <w:r>
              <w:rPr>
                <w:rFonts w:ascii="Times New Roman" w:hAnsi="Times New Roman" w:cs="Times New Roman"/>
                <w:sz w:val="24"/>
                <w:szCs w:val="24"/>
              </w:rPr>
              <w:t xml:space="preserve">     Construction Deposit</w:t>
            </w:r>
          </w:p>
        </w:tc>
        <w:tc>
          <w:tcPr>
            <w:tcW w:w="1890" w:type="dxa"/>
            <w:tcBorders>
              <w:top w:val="nil"/>
              <w:left w:val="nil"/>
              <w:bottom w:val="nil"/>
              <w:right w:val="nil"/>
            </w:tcBorders>
          </w:tcPr>
          <w:p w14:paraId="1F9501E9" w14:textId="39C344F9" w:rsidR="00A102A5" w:rsidRDefault="00A102A5" w:rsidP="000C4199">
            <w:pPr>
              <w:jc w:val="right"/>
              <w:rPr>
                <w:rFonts w:ascii="Times New Roman" w:hAnsi="Times New Roman" w:cs="Times New Roman"/>
                <w:sz w:val="24"/>
                <w:szCs w:val="24"/>
              </w:rPr>
            </w:pPr>
            <w:r>
              <w:rPr>
                <w:rFonts w:ascii="Times New Roman" w:hAnsi="Times New Roman" w:cs="Times New Roman"/>
                <w:sz w:val="24"/>
                <w:szCs w:val="24"/>
              </w:rPr>
              <w:t>Up to $4,000.00</w:t>
            </w:r>
          </w:p>
        </w:tc>
        <w:tc>
          <w:tcPr>
            <w:tcW w:w="2160" w:type="dxa"/>
            <w:tcBorders>
              <w:top w:val="nil"/>
              <w:left w:val="nil"/>
              <w:bottom w:val="nil"/>
              <w:right w:val="nil"/>
            </w:tcBorders>
          </w:tcPr>
          <w:p w14:paraId="32770D1B" w14:textId="08C79509" w:rsidR="00A102A5" w:rsidRDefault="00A102A5" w:rsidP="000C4199">
            <w:pPr>
              <w:jc w:val="right"/>
              <w:rPr>
                <w:rFonts w:ascii="Times New Roman" w:hAnsi="Times New Roman" w:cs="Times New Roman"/>
                <w:sz w:val="24"/>
                <w:szCs w:val="24"/>
              </w:rPr>
            </w:pPr>
            <w:r>
              <w:rPr>
                <w:rFonts w:ascii="Times New Roman" w:hAnsi="Times New Roman" w:cs="Times New Roman"/>
                <w:sz w:val="24"/>
                <w:szCs w:val="24"/>
              </w:rPr>
              <w:t>Up to $3,000.00</w:t>
            </w:r>
          </w:p>
        </w:tc>
      </w:tr>
      <w:tr w:rsidR="001C0DF6" w:rsidRPr="00686BE6" w14:paraId="064568F4" w14:textId="77777777" w:rsidTr="00E46025">
        <w:tc>
          <w:tcPr>
            <w:tcW w:w="9085" w:type="dxa"/>
            <w:gridSpan w:val="5"/>
            <w:tcBorders>
              <w:top w:val="nil"/>
              <w:left w:val="nil"/>
              <w:bottom w:val="nil"/>
              <w:right w:val="nil"/>
            </w:tcBorders>
          </w:tcPr>
          <w:p w14:paraId="2C162781" w14:textId="77777777" w:rsidR="001C0DF6" w:rsidRDefault="001C0DF6" w:rsidP="000C4199">
            <w:pPr>
              <w:jc w:val="right"/>
              <w:rPr>
                <w:rFonts w:ascii="Times New Roman" w:hAnsi="Times New Roman" w:cs="Times New Roman"/>
                <w:sz w:val="24"/>
                <w:szCs w:val="24"/>
              </w:rPr>
            </w:pPr>
          </w:p>
          <w:p w14:paraId="00D0F574" w14:textId="77777777" w:rsidR="001C0DF6" w:rsidRDefault="001C0DF6" w:rsidP="000C4199">
            <w:pPr>
              <w:jc w:val="right"/>
              <w:rPr>
                <w:rFonts w:ascii="Times New Roman" w:hAnsi="Times New Roman" w:cs="Times New Roman"/>
                <w:sz w:val="24"/>
                <w:szCs w:val="24"/>
              </w:rPr>
            </w:pPr>
          </w:p>
          <w:p w14:paraId="0E5C4EBD" w14:textId="1DE7872E" w:rsidR="001C0DF6" w:rsidRPr="001C0DF6" w:rsidRDefault="001C0DF6" w:rsidP="001C0DF6">
            <w:pPr>
              <w:rPr>
                <w:rFonts w:ascii="Times New Roman" w:hAnsi="Times New Roman" w:cs="Times New Roman"/>
                <w:b/>
                <w:bCs/>
                <w:i/>
                <w:iCs/>
                <w:sz w:val="24"/>
                <w:szCs w:val="24"/>
              </w:rPr>
            </w:pPr>
            <w:r w:rsidRPr="001C0DF6">
              <w:rPr>
                <w:b/>
                <w:bCs/>
                <w:i/>
                <w:iCs/>
              </w:rPr>
              <w:t>*All fees are subject to periodic adjustment. Above fees are as of 9/1/2023.</w:t>
            </w:r>
          </w:p>
        </w:tc>
      </w:tr>
    </w:tbl>
    <w:p w14:paraId="101A2B7C" w14:textId="34564BBD" w:rsidR="00A102A5" w:rsidRPr="00686BE6" w:rsidRDefault="00A102A5">
      <w:pPr>
        <w:pStyle w:val="BodyText"/>
        <w:spacing w:before="184"/>
        <w:ind w:left="3024" w:firstLine="576"/>
        <w:rPr>
          <w:b/>
          <w:bCs/>
          <w:w w:val="95"/>
        </w:rPr>
      </w:pPr>
    </w:p>
    <w:sectPr w:rsidR="00A102A5" w:rsidRPr="00686BE6" w:rsidSect="0086448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0CBB" w14:textId="77777777" w:rsidR="00ED438C" w:rsidRDefault="00ED438C" w:rsidP="000739FA">
      <w:pPr>
        <w:spacing w:after="0" w:line="240" w:lineRule="auto"/>
      </w:pPr>
      <w:r>
        <w:separator/>
      </w:r>
    </w:p>
  </w:endnote>
  <w:endnote w:type="continuationSeparator" w:id="0">
    <w:p w14:paraId="6F803D69" w14:textId="77777777" w:rsidR="00ED438C" w:rsidRDefault="00ED438C" w:rsidP="0007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MT">
    <w:altName w:val="Microsoft JhengHei"/>
    <w:panose1 w:val="020B0604020202020204"/>
    <w:charset w:val="88"/>
    <w:family w:val="auto"/>
    <w:notTrueType/>
    <w:pitch w:val="default"/>
    <w:sig w:usb0="00000001" w:usb1="08080000" w:usb2="00000010" w:usb3="00000000" w:csb0="00100000"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OpenSymbol">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353165"/>
      <w:docPartObj>
        <w:docPartGallery w:val="Page Numbers (Bottom of Page)"/>
        <w:docPartUnique/>
      </w:docPartObj>
    </w:sdtPr>
    <w:sdtEndPr>
      <w:rPr>
        <w:noProof/>
      </w:rPr>
    </w:sdtEndPr>
    <w:sdtContent>
      <w:p w14:paraId="4E77692C" w14:textId="59469D38" w:rsidR="00196798" w:rsidRDefault="00196798">
        <w:pPr>
          <w:pStyle w:val="Footer"/>
          <w:jc w:val="right"/>
        </w:pPr>
        <w:r>
          <w:fldChar w:fldCharType="begin"/>
        </w:r>
        <w:r>
          <w:instrText xml:space="preserve"> PAGE   \* MERGEFORMAT </w:instrText>
        </w:r>
        <w:r>
          <w:fldChar w:fldCharType="separate"/>
        </w:r>
        <w:r w:rsidR="00AF13C6">
          <w:rPr>
            <w:noProof/>
          </w:rPr>
          <w:t>23</w:t>
        </w:r>
        <w:r>
          <w:rPr>
            <w:noProof/>
          </w:rPr>
          <w:fldChar w:fldCharType="end"/>
        </w:r>
      </w:p>
    </w:sdtContent>
  </w:sdt>
  <w:p w14:paraId="421ADBCC" w14:textId="77777777" w:rsidR="00196798" w:rsidRDefault="00196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C2C1" w14:textId="77777777" w:rsidR="00ED438C" w:rsidRDefault="00ED438C" w:rsidP="000739FA">
      <w:pPr>
        <w:spacing w:after="0" w:line="240" w:lineRule="auto"/>
      </w:pPr>
      <w:r>
        <w:separator/>
      </w:r>
    </w:p>
  </w:footnote>
  <w:footnote w:type="continuationSeparator" w:id="0">
    <w:p w14:paraId="4DE7230F" w14:textId="77777777" w:rsidR="00ED438C" w:rsidRDefault="00ED438C" w:rsidP="00073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886"/>
    <w:multiLevelType w:val="hybridMultilevel"/>
    <w:tmpl w:val="51B2AFF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2669"/>
    <w:multiLevelType w:val="hybridMultilevel"/>
    <w:tmpl w:val="F698EF9C"/>
    <w:lvl w:ilvl="0" w:tplc="B86CBEF2">
      <w:numFmt w:val="bullet"/>
      <w:lvlText w:val=""/>
      <w:lvlJc w:val="left"/>
      <w:pPr>
        <w:ind w:left="720" w:hanging="360"/>
      </w:pPr>
      <w:rPr>
        <w:rFonts w:ascii="SymbolMT" w:eastAsia="SymbolMT" w:hAnsi="TimesNewRomanPS-BoldMT" w:cs="SymbolMT" w:hint="eastAsia"/>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5470"/>
    <w:multiLevelType w:val="hybridMultilevel"/>
    <w:tmpl w:val="16A0425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5FF0"/>
    <w:multiLevelType w:val="hybridMultilevel"/>
    <w:tmpl w:val="8CD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E20B1"/>
    <w:multiLevelType w:val="hybridMultilevel"/>
    <w:tmpl w:val="5F501706"/>
    <w:lvl w:ilvl="0" w:tplc="04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2613BF"/>
    <w:multiLevelType w:val="hybridMultilevel"/>
    <w:tmpl w:val="5484B2F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06051"/>
    <w:multiLevelType w:val="hybridMultilevel"/>
    <w:tmpl w:val="A06A90C8"/>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34FAA"/>
    <w:multiLevelType w:val="hybridMultilevel"/>
    <w:tmpl w:val="76E8330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702ED"/>
    <w:multiLevelType w:val="hybridMultilevel"/>
    <w:tmpl w:val="B344D17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B0684"/>
    <w:multiLevelType w:val="hybridMultilevel"/>
    <w:tmpl w:val="6D74671C"/>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09A7"/>
    <w:multiLevelType w:val="hybridMultilevel"/>
    <w:tmpl w:val="F2E2760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B4638"/>
    <w:multiLevelType w:val="hybridMultilevel"/>
    <w:tmpl w:val="13FE38F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0672B"/>
    <w:multiLevelType w:val="hybridMultilevel"/>
    <w:tmpl w:val="7948373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13B68"/>
    <w:multiLevelType w:val="hybridMultilevel"/>
    <w:tmpl w:val="E2707702"/>
    <w:lvl w:ilvl="0" w:tplc="04090001">
      <w:start w:val="1"/>
      <w:numFmt w:val="bullet"/>
      <w:lvlText w:val=""/>
      <w:lvlJc w:val="left"/>
      <w:pPr>
        <w:ind w:left="720" w:hanging="360"/>
      </w:pPr>
      <w:rPr>
        <w:rFonts w:ascii="Symbol" w:hAnsi="Symbol" w:hint="default"/>
        <w:color w:val="000000"/>
      </w:rPr>
    </w:lvl>
    <w:lvl w:ilvl="1" w:tplc="A678D2EC">
      <w:numFmt w:val="bullet"/>
      <w:lvlText w:val="•"/>
      <w:lvlJc w:val="left"/>
      <w:pPr>
        <w:ind w:left="1440" w:hanging="360"/>
      </w:pPr>
      <w:rPr>
        <w:rFonts w:ascii="OpenSymbol" w:eastAsia="SymbolMT" w:hAnsi="OpenSymbol" w:cs="Open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F4321"/>
    <w:multiLevelType w:val="hybridMultilevel"/>
    <w:tmpl w:val="03EA736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3686A"/>
    <w:multiLevelType w:val="hybridMultilevel"/>
    <w:tmpl w:val="E406663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84F56"/>
    <w:multiLevelType w:val="hybridMultilevel"/>
    <w:tmpl w:val="B510D3D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22A4B"/>
    <w:multiLevelType w:val="hybridMultilevel"/>
    <w:tmpl w:val="9378D42C"/>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84F4C"/>
    <w:multiLevelType w:val="hybridMultilevel"/>
    <w:tmpl w:val="CCF2136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12514"/>
    <w:multiLevelType w:val="hybridMultilevel"/>
    <w:tmpl w:val="3B1E5300"/>
    <w:lvl w:ilvl="0" w:tplc="04090001">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095FB5"/>
    <w:multiLevelType w:val="hybridMultilevel"/>
    <w:tmpl w:val="FACCE92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B2A80"/>
    <w:multiLevelType w:val="hybridMultilevel"/>
    <w:tmpl w:val="768416CA"/>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92306"/>
    <w:multiLevelType w:val="hybridMultilevel"/>
    <w:tmpl w:val="8A3828F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01109"/>
    <w:multiLevelType w:val="hybridMultilevel"/>
    <w:tmpl w:val="4CF6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23493"/>
    <w:multiLevelType w:val="hybridMultilevel"/>
    <w:tmpl w:val="6266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83080"/>
    <w:multiLevelType w:val="hybridMultilevel"/>
    <w:tmpl w:val="A52063E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B6DE1"/>
    <w:multiLevelType w:val="hybridMultilevel"/>
    <w:tmpl w:val="310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37699"/>
    <w:multiLevelType w:val="hybridMultilevel"/>
    <w:tmpl w:val="3DEE353C"/>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41911"/>
    <w:multiLevelType w:val="hybridMultilevel"/>
    <w:tmpl w:val="A62EE3E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541995">
    <w:abstractNumId w:val="23"/>
  </w:num>
  <w:num w:numId="2" w16cid:durableId="686711557">
    <w:abstractNumId w:val="1"/>
  </w:num>
  <w:num w:numId="3" w16cid:durableId="588852647">
    <w:abstractNumId w:val="4"/>
  </w:num>
  <w:num w:numId="4" w16cid:durableId="627735312">
    <w:abstractNumId w:val="7"/>
  </w:num>
  <w:num w:numId="5" w16cid:durableId="1549414491">
    <w:abstractNumId w:val="18"/>
  </w:num>
  <w:num w:numId="6" w16cid:durableId="559100838">
    <w:abstractNumId w:val="17"/>
  </w:num>
  <w:num w:numId="7" w16cid:durableId="652687478">
    <w:abstractNumId w:val="12"/>
  </w:num>
  <w:num w:numId="8" w16cid:durableId="413864515">
    <w:abstractNumId w:val="5"/>
  </w:num>
  <w:num w:numId="9" w16cid:durableId="1483810102">
    <w:abstractNumId w:val="2"/>
  </w:num>
  <w:num w:numId="10" w16cid:durableId="1677028359">
    <w:abstractNumId w:val="13"/>
  </w:num>
  <w:num w:numId="11" w16cid:durableId="1860310728">
    <w:abstractNumId w:val="19"/>
  </w:num>
  <w:num w:numId="12" w16cid:durableId="1695227453">
    <w:abstractNumId w:val="15"/>
  </w:num>
  <w:num w:numId="13" w16cid:durableId="310409476">
    <w:abstractNumId w:val="10"/>
  </w:num>
  <w:num w:numId="14" w16cid:durableId="1612316943">
    <w:abstractNumId w:val="16"/>
  </w:num>
  <w:num w:numId="15" w16cid:durableId="947465263">
    <w:abstractNumId w:val="27"/>
  </w:num>
  <w:num w:numId="16" w16cid:durableId="703360862">
    <w:abstractNumId w:val="20"/>
  </w:num>
  <w:num w:numId="17" w16cid:durableId="1747342438">
    <w:abstractNumId w:val="25"/>
  </w:num>
  <w:num w:numId="18" w16cid:durableId="583346363">
    <w:abstractNumId w:val="9"/>
  </w:num>
  <w:num w:numId="19" w16cid:durableId="411198793">
    <w:abstractNumId w:val="14"/>
  </w:num>
  <w:num w:numId="20" w16cid:durableId="296106115">
    <w:abstractNumId w:val="21"/>
  </w:num>
  <w:num w:numId="21" w16cid:durableId="1331714997">
    <w:abstractNumId w:val="0"/>
  </w:num>
  <w:num w:numId="22" w16cid:durableId="669913780">
    <w:abstractNumId w:val="6"/>
  </w:num>
  <w:num w:numId="23" w16cid:durableId="1732535758">
    <w:abstractNumId w:val="11"/>
  </w:num>
  <w:num w:numId="24" w16cid:durableId="1681272065">
    <w:abstractNumId w:val="28"/>
  </w:num>
  <w:num w:numId="25" w16cid:durableId="211961690">
    <w:abstractNumId w:val="8"/>
  </w:num>
  <w:num w:numId="26" w16cid:durableId="2144884694">
    <w:abstractNumId w:val="22"/>
  </w:num>
  <w:num w:numId="27" w16cid:durableId="862010418">
    <w:abstractNumId w:val="3"/>
  </w:num>
  <w:num w:numId="28" w16cid:durableId="1826358745">
    <w:abstractNumId w:val="24"/>
  </w:num>
  <w:num w:numId="29" w16cid:durableId="109185666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7"/>
    <w:rsid w:val="0001479F"/>
    <w:rsid w:val="00033D4B"/>
    <w:rsid w:val="000402C0"/>
    <w:rsid w:val="00042C2E"/>
    <w:rsid w:val="00045717"/>
    <w:rsid w:val="00055912"/>
    <w:rsid w:val="000632BC"/>
    <w:rsid w:val="00063AA7"/>
    <w:rsid w:val="00073480"/>
    <w:rsid w:val="000739FA"/>
    <w:rsid w:val="000752AE"/>
    <w:rsid w:val="000762D7"/>
    <w:rsid w:val="00077961"/>
    <w:rsid w:val="000842E0"/>
    <w:rsid w:val="000B578C"/>
    <w:rsid w:val="000B5A99"/>
    <w:rsid w:val="000C2E64"/>
    <w:rsid w:val="000C4199"/>
    <w:rsid w:val="000C7991"/>
    <w:rsid w:val="000E6C87"/>
    <w:rsid w:val="000E7BB9"/>
    <w:rsid w:val="001000DD"/>
    <w:rsid w:val="00111DF2"/>
    <w:rsid w:val="00140C44"/>
    <w:rsid w:val="00141828"/>
    <w:rsid w:val="00143A7E"/>
    <w:rsid w:val="001505C9"/>
    <w:rsid w:val="00151D91"/>
    <w:rsid w:val="0015281B"/>
    <w:rsid w:val="0017468C"/>
    <w:rsid w:val="001809B7"/>
    <w:rsid w:val="001940C3"/>
    <w:rsid w:val="00196798"/>
    <w:rsid w:val="001B127C"/>
    <w:rsid w:val="001B5BF3"/>
    <w:rsid w:val="001C0DF6"/>
    <w:rsid w:val="001C31E1"/>
    <w:rsid w:val="001C5DBD"/>
    <w:rsid w:val="001D13E3"/>
    <w:rsid w:val="001E6E55"/>
    <w:rsid w:val="00220DCC"/>
    <w:rsid w:val="002300B4"/>
    <w:rsid w:val="00265674"/>
    <w:rsid w:val="0027380C"/>
    <w:rsid w:val="00287E05"/>
    <w:rsid w:val="002A1349"/>
    <w:rsid w:val="002A2EC8"/>
    <w:rsid w:val="002B73B3"/>
    <w:rsid w:val="002C2143"/>
    <w:rsid w:val="002C2206"/>
    <w:rsid w:val="002D1A59"/>
    <w:rsid w:val="002F6E97"/>
    <w:rsid w:val="00310362"/>
    <w:rsid w:val="003215AA"/>
    <w:rsid w:val="0032212B"/>
    <w:rsid w:val="0033206A"/>
    <w:rsid w:val="00333F69"/>
    <w:rsid w:val="003476D4"/>
    <w:rsid w:val="0035027B"/>
    <w:rsid w:val="00351F8F"/>
    <w:rsid w:val="003657A1"/>
    <w:rsid w:val="003674CB"/>
    <w:rsid w:val="0037155E"/>
    <w:rsid w:val="003749BB"/>
    <w:rsid w:val="00382998"/>
    <w:rsid w:val="00386CE6"/>
    <w:rsid w:val="0039704D"/>
    <w:rsid w:val="003A0D1B"/>
    <w:rsid w:val="003A63C7"/>
    <w:rsid w:val="003C664B"/>
    <w:rsid w:val="003C787B"/>
    <w:rsid w:val="003E2821"/>
    <w:rsid w:val="003E2DA1"/>
    <w:rsid w:val="003F6614"/>
    <w:rsid w:val="0040056F"/>
    <w:rsid w:val="00425B6E"/>
    <w:rsid w:val="004332C7"/>
    <w:rsid w:val="00447B35"/>
    <w:rsid w:val="00465783"/>
    <w:rsid w:val="00496BAE"/>
    <w:rsid w:val="004C6ABE"/>
    <w:rsid w:val="004C7680"/>
    <w:rsid w:val="004D3802"/>
    <w:rsid w:val="004E1F47"/>
    <w:rsid w:val="004E39ED"/>
    <w:rsid w:val="004F203B"/>
    <w:rsid w:val="00507534"/>
    <w:rsid w:val="00512DA6"/>
    <w:rsid w:val="00513842"/>
    <w:rsid w:val="00513E7B"/>
    <w:rsid w:val="005168D7"/>
    <w:rsid w:val="00520A13"/>
    <w:rsid w:val="005234BF"/>
    <w:rsid w:val="00536E0C"/>
    <w:rsid w:val="0055736E"/>
    <w:rsid w:val="0058266D"/>
    <w:rsid w:val="005954FE"/>
    <w:rsid w:val="00596C41"/>
    <w:rsid w:val="005A0FAA"/>
    <w:rsid w:val="005A6DFA"/>
    <w:rsid w:val="005C2BEE"/>
    <w:rsid w:val="005F50A7"/>
    <w:rsid w:val="006047E7"/>
    <w:rsid w:val="00605334"/>
    <w:rsid w:val="0061770F"/>
    <w:rsid w:val="006239AB"/>
    <w:rsid w:val="006454AB"/>
    <w:rsid w:val="006502F1"/>
    <w:rsid w:val="00686BE6"/>
    <w:rsid w:val="00692B9C"/>
    <w:rsid w:val="006A7382"/>
    <w:rsid w:val="006D2073"/>
    <w:rsid w:val="006E0E63"/>
    <w:rsid w:val="00715BAB"/>
    <w:rsid w:val="00717BCD"/>
    <w:rsid w:val="00725C1F"/>
    <w:rsid w:val="00740A4A"/>
    <w:rsid w:val="00743901"/>
    <w:rsid w:val="00743A2C"/>
    <w:rsid w:val="00751974"/>
    <w:rsid w:val="00752C2C"/>
    <w:rsid w:val="00753335"/>
    <w:rsid w:val="00767065"/>
    <w:rsid w:val="00772882"/>
    <w:rsid w:val="007759B1"/>
    <w:rsid w:val="00780D65"/>
    <w:rsid w:val="00790B15"/>
    <w:rsid w:val="00793B0B"/>
    <w:rsid w:val="007A5387"/>
    <w:rsid w:val="007B58EA"/>
    <w:rsid w:val="007C3B74"/>
    <w:rsid w:val="007C7F80"/>
    <w:rsid w:val="007D0B2E"/>
    <w:rsid w:val="007D2798"/>
    <w:rsid w:val="007E2585"/>
    <w:rsid w:val="007E3FAA"/>
    <w:rsid w:val="007E51AE"/>
    <w:rsid w:val="007F01A8"/>
    <w:rsid w:val="00804845"/>
    <w:rsid w:val="00816C46"/>
    <w:rsid w:val="00817870"/>
    <w:rsid w:val="00831E24"/>
    <w:rsid w:val="00831E69"/>
    <w:rsid w:val="008445AD"/>
    <w:rsid w:val="00851838"/>
    <w:rsid w:val="00851AC5"/>
    <w:rsid w:val="00851FA8"/>
    <w:rsid w:val="008533FF"/>
    <w:rsid w:val="00853F85"/>
    <w:rsid w:val="00864483"/>
    <w:rsid w:val="008646CE"/>
    <w:rsid w:val="008657B1"/>
    <w:rsid w:val="00865D59"/>
    <w:rsid w:val="008C2698"/>
    <w:rsid w:val="008D7329"/>
    <w:rsid w:val="008E286D"/>
    <w:rsid w:val="008F1E1C"/>
    <w:rsid w:val="008F4186"/>
    <w:rsid w:val="008F433E"/>
    <w:rsid w:val="00900FE1"/>
    <w:rsid w:val="00901DCB"/>
    <w:rsid w:val="00907770"/>
    <w:rsid w:val="00915CA3"/>
    <w:rsid w:val="009244E3"/>
    <w:rsid w:val="00930D1E"/>
    <w:rsid w:val="00934EE7"/>
    <w:rsid w:val="00940213"/>
    <w:rsid w:val="00944793"/>
    <w:rsid w:val="00961993"/>
    <w:rsid w:val="00962A13"/>
    <w:rsid w:val="009656A9"/>
    <w:rsid w:val="00975FC2"/>
    <w:rsid w:val="009834B9"/>
    <w:rsid w:val="009A0317"/>
    <w:rsid w:val="009B63C4"/>
    <w:rsid w:val="009D0FED"/>
    <w:rsid w:val="009E5EAC"/>
    <w:rsid w:val="00A042D1"/>
    <w:rsid w:val="00A05EB9"/>
    <w:rsid w:val="00A102A5"/>
    <w:rsid w:val="00A1689E"/>
    <w:rsid w:val="00A23A3A"/>
    <w:rsid w:val="00A27226"/>
    <w:rsid w:val="00A35F76"/>
    <w:rsid w:val="00A41AE0"/>
    <w:rsid w:val="00A54F98"/>
    <w:rsid w:val="00A72DE7"/>
    <w:rsid w:val="00A76406"/>
    <w:rsid w:val="00A85B71"/>
    <w:rsid w:val="00A8701F"/>
    <w:rsid w:val="00A954F3"/>
    <w:rsid w:val="00AA44EE"/>
    <w:rsid w:val="00AC1D5A"/>
    <w:rsid w:val="00AC4DFB"/>
    <w:rsid w:val="00AD44FE"/>
    <w:rsid w:val="00AE103D"/>
    <w:rsid w:val="00AE64A0"/>
    <w:rsid w:val="00AF13C6"/>
    <w:rsid w:val="00B0124C"/>
    <w:rsid w:val="00B07E2C"/>
    <w:rsid w:val="00B114ED"/>
    <w:rsid w:val="00B12103"/>
    <w:rsid w:val="00B23F8D"/>
    <w:rsid w:val="00B44031"/>
    <w:rsid w:val="00B52996"/>
    <w:rsid w:val="00B54660"/>
    <w:rsid w:val="00B5507F"/>
    <w:rsid w:val="00B55A04"/>
    <w:rsid w:val="00B577F6"/>
    <w:rsid w:val="00B627D9"/>
    <w:rsid w:val="00B8449A"/>
    <w:rsid w:val="00B87533"/>
    <w:rsid w:val="00BB05AC"/>
    <w:rsid w:val="00BB099A"/>
    <w:rsid w:val="00BB09E7"/>
    <w:rsid w:val="00BC28B7"/>
    <w:rsid w:val="00BD351D"/>
    <w:rsid w:val="00BD6A71"/>
    <w:rsid w:val="00BE7A8A"/>
    <w:rsid w:val="00BE7E84"/>
    <w:rsid w:val="00C0552A"/>
    <w:rsid w:val="00C07604"/>
    <w:rsid w:val="00C14D3D"/>
    <w:rsid w:val="00C23E58"/>
    <w:rsid w:val="00C27C65"/>
    <w:rsid w:val="00C50C03"/>
    <w:rsid w:val="00C61004"/>
    <w:rsid w:val="00C667E0"/>
    <w:rsid w:val="00C669BC"/>
    <w:rsid w:val="00C841DD"/>
    <w:rsid w:val="00CB3EA4"/>
    <w:rsid w:val="00CC08E2"/>
    <w:rsid w:val="00CC2E55"/>
    <w:rsid w:val="00CC4C11"/>
    <w:rsid w:val="00CD2EC1"/>
    <w:rsid w:val="00CE4910"/>
    <w:rsid w:val="00CF093A"/>
    <w:rsid w:val="00CF422A"/>
    <w:rsid w:val="00D10006"/>
    <w:rsid w:val="00D21638"/>
    <w:rsid w:val="00D26EF1"/>
    <w:rsid w:val="00D35350"/>
    <w:rsid w:val="00D35E83"/>
    <w:rsid w:val="00D43B31"/>
    <w:rsid w:val="00D5168E"/>
    <w:rsid w:val="00D5398D"/>
    <w:rsid w:val="00D6311F"/>
    <w:rsid w:val="00D66BDA"/>
    <w:rsid w:val="00D912E5"/>
    <w:rsid w:val="00DB1108"/>
    <w:rsid w:val="00DD216F"/>
    <w:rsid w:val="00DD2888"/>
    <w:rsid w:val="00DD5948"/>
    <w:rsid w:val="00DF5E23"/>
    <w:rsid w:val="00DF6BDF"/>
    <w:rsid w:val="00E01461"/>
    <w:rsid w:val="00E20FD6"/>
    <w:rsid w:val="00E32C5C"/>
    <w:rsid w:val="00E3752A"/>
    <w:rsid w:val="00E527B5"/>
    <w:rsid w:val="00E54513"/>
    <w:rsid w:val="00E61B28"/>
    <w:rsid w:val="00E67A02"/>
    <w:rsid w:val="00E87D4E"/>
    <w:rsid w:val="00E96336"/>
    <w:rsid w:val="00EA6CC8"/>
    <w:rsid w:val="00EB4136"/>
    <w:rsid w:val="00ED36F3"/>
    <w:rsid w:val="00ED438C"/>
    <w:rsid w:val="00ED60ED"/>
    <w:rsid w:val="00F06210"/>
    <w:rsid w:val="00F26E44"/>
    <w:rsid w:val="00F320EA"/>
    <w:rsid w:val="00F41030"/>
    <w:rsid w:val="00F42E78"/>
    <w:rsid w:val="00F52315"/>
    <w:rsid w:val="00F6150D"/>
    <w:rsid w:val="00F63E6F"/>
    <w:rsid w:val="00F75AE3"/>
    <w:rsid w:val="00F7736E"/>
    <w:rsid w:val="00F82B76"/>
    <w:rsid w:val="00F93338"/>
    <w:rsid w:val="00FA2CAF"/>
    <w:rsid w:val="00FA76E3"/>
    <w:rsid w:val="00FC0223"/>
    <w:rsid w:val="00FD1EB0"/>
    <w:rsid w:val="00FD222F"/>
    <w:rsid w:val="00FD512D"/>
    <w:rsid w:val="00FD6885"/>
    <w:rsid w:val="00FE53CC"/>
    <w:rsid w:val="00FF1EC3"/>
    <w:rsid w:val="00FF46A1"/>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05898"/>
  <w15:docId w15:val="{F99EF549-757B-48D3-9EE2-37D63034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223"/>
  </w:style>
  <w:style w:type="paragraph" w:styleId="Heading1">
    <w:name w:val="heading 1"/>
    <w:basedOn w:val="Normal"/>
    <w:link w:val="Heading1Char"/>
    <w:uiPriority w:val="9"/>
    <w:qFormat/>
    <w:rsid w:val="001000DD"/>
    <w:pPr>
      <w:widowControl w:val="0"/>
      <w:autoSpaceDE w:val="0"/>
      <w:autoSpaceDN w:val="0"/>
      <w:spacing w:before="76" w:after="0" w:line="240" w:lineRule="auto"/>
      <w:ind w:left="3159" w:right="2551"/>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FE53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B9"/>
    <w:pPr>
      <w:ind w:left="720"/>
      <w:contextualSpacing/>
    </w:pPr>
  </w:style>
  <w:style w:type="paragraph" w:styleId="Header">
    <w:name w:val="header"/>
    <w:basedOn w:val="Normal"/>
    <w:link w:val="HeaderChar"/>
    <w:uiPriority w:val="99"/>
    <w:unhideWhenUsed/>
    <w:rsid w:val="0007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9FA"/>
  </w:style>
  <w:style w:type="paragraph" w:styleId="Footer">
    <w:name w:val="footer"/>
    <w:basedOn w:val="Normal"/>
    <w:link w:val="FooterChar"/>
    <w:uiPriority w:val="99"/>
    <w:unhideWhenUsed/>
    <w:rsid w:val="0007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9FA"/>
  </w:style>
  <w:style w:type="paragraph" w:styleId="Revision">
    <w:name w:val="Revision"/>
    <w:hidden/>
    <w:uiPriority w:val="99"/>
    <w:semiHidden/>
    <w:rsid w:val="00F52315"/>
    <w:pPr>
      <w:spacing w:after="0" w:line="240" w:lineRule="auto"/>
    </w:pPr>
  </w:style>
  <w:style w:type="table" w:styleId="TableGrid">
    <w:name w:val="Table Grid"/>
    <w:basedOn w:val="TableNormal"/>
    <w:uiPriority w:val="39"/>
    <w:rsid w:val="00FD1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D1E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000D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000DD"/>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00DD"/>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E53CC"/>
    <w:rPr>
      <w:rFonts w:asciiTheme="majorHAnsi" w:eastAsiaTheme="majorEastAsia" w:hAnsiTheme="majorHAnsi" w:cstheme="majorBidi"/>
      <w:color w:val="2F5496" w:themeColor="accent1" w:themeShade="BF"/>
      <w:sz w:val="26"/>
      <w:szCs w:val="26"/>
    </w:rPr>
  </w:style>
  <w:style w:type="paragraph" w:customStyle="1" w:styleId="Default">
    <w:name w:val="Default"/>
    <w:rsid w:val="003C787B"/>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B23F8D"/>
  </w:style>
  <w:style w:type="paragraph" w:styleId="BalloonText">
    <w:name w:val="Balloon Text"/>
    <w:basedOn w:val="Normal"/>
    <w:link w:val="BalloonTextChar"/>
    <w:uiPriority w:val="99"/>
    <w:semiHidden/>
    <w:unhideWhenUsed/>
    <w:rsid w:val="0007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80"/>
    <w:rPr>
      <w:rFonts w:ascii="Tahoma" w:hAnsi="Tahoma" w:cs="Tahoma"/>
      <w:sz w:val="16"/>
      <w:szCs w:val="16"/>
    </w:rPr>
  </w:style>
  <w:style w:type="character" w:styleId="CommentReference">
    <w:name w:val="annotation reference"/>
    <w:basedOn w:val="DefaultParagraphFont"/>
    <w:uiPriority w:val="99"/>
    <w:semiHidden/>
    <w:unhideWhenUsed/>
    <w:rsid w:val="00790B15"/>
    <w:rPr>
      <w:sz w:val="16"/>
      <w:szCs w:val="16"/>
    </w:rPr>
  </w:style>
  <w:style w:type="paragraph" w:styleId="CommentText">
    <w:name w:val="annotation text"/>
    <w:basedOn w:val="Normal"/>
    <w:link w:val="CommentTextChar"/>
    <w:uiPriority w:val="99"/>
    <w:semiHidden/>
    <w:unhideWhenUsed/>
    <w:rsid w:val="00790B15"/>
    <w:pPr>
      <w:spacing w:line="240" w:lineRule="auto"/>
    </w:pPr>
    <w:rPr>
      <w:sz w:val="20"/>
      <w:szCs w:val="20"/>
    </w:rPr>
  </w:style>
  <w:style w:type="character" w:customStyle="1" w:styleId="CommentTextChar">
    <w:name w:val="Comment Text Char"/>
    <w:basedOn w:val="DefaultParagraphFont"/>
    <w:link w:val="CommentText"/>
    <w:uiPriority w:val="99"/>
    <w:semiHidden/>
    <w:rsid w:val="00790B15"/>
    <w:rPr>
      <w:sz w:val="20"/>
      <w:szCs w:val="20"/>
    </w:rPr>
  </w:style>
  <w:style w:type="paragraph" w:styleId="CommentSubject">
    <w:name w:val="annotation subject"/>
    <w:basedOn w:val="CommentText"/>
    <w:next w:val="CommentText"/>
    <w:link w:val="CommentSubjectChar"/>
    <w:uiPriority w:val="99"/>
    <w:semiHidden/>
    <w:unhideWhenUsed/>
    <w:rsid w:val="00790B15"/>
    <w:rPr>
      <w:b/>
      <w:bCs/>
    </w:rPr>
  </w:style>
  <w:style w:type="character" w:customStyle="1" w:styleId="CommentSubjectChar">
    <w:name w:val="Comment Subject Char"/>
    <w:basedOn w:val="CommentTextChar"/>
    <w:link w:val="CommentSubject"/>
    <w:uiPriority w:val="99"/>
    <w:semiHidden/>
    <w:rsid w:val="0079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F058-EE08-4560-9EAD-E5D520F0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WThomas Turner</cp:lastModifiedBy>
  <cp:revision>4</cp:revision>
  <cp:lastPrinted>2023-08-29T16:44:00Z</cp:lastPrinted>
  <dcterms:created xsi:type="dcterms:W3CDTF">2023-09-01T15:15:00Z</dcterms:created>
  <dcterms:modified xsi:type="dcterms:W3CDTF">2023-09-01T15:24:00Z</dcterms:modified>
</cp:coreProperties>
</file>